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A7D23" w14:textId="7F77D029" w:rsidR="00BB0D94" w:rsidRDefault="00BB0D94">
      <w:pPr>
        <w:rPr>
          <w:rFonts w:ascii="Calibri" w:hAnsi="Calibri"/>
        </w:rPr>
      </w:pPr>
    </w:p>
    <w:p w14:paraId="3279A2AA" w14:textId="256D81FE" w:rsidR="001B6C4C" w:rsidRDefault="001B6C4C">
      <w:pPr>
        <w:rPr>
          <w:rFonts w:ascii="Calibri" w:hAnsi="Calibri"/>
        </w:rPr>
      </w:pPr>
    </w:p>
    <w:p w14:paraId="7520A5B1" w14:textId="06E8ECAC" w:rsidR="001B6C4C" w:rsidRDefault="001B6C4C">
      <w:pPr>
        <w:rPr>
          <w:rFonts w:ascii="Calibri" w:hAnsi="Calibri"/>
        </w:rPr>
      </w:pPr>
    </w:p>
    <w:p w14:paraId="30CC2717" w14:textId="07684929" w:rsidR="001B6C4C" w:rsidRDefault="001B6C4C">
      <w:pPr>
        <w:rPr>
          <w:rFonts w:ascii="Calibri" w:hAnsi="Calibri"/>
        </w:rPr>
      </w:pPr>
    </w:p>
    <w:p w14:paraId="46CB57D3" w14:textId="77777777" w:rsidR="001B6C4C" w:rsidRDefault="001B6C4C">
      <w:pPr>
        <w:rPr>
          <w:rFonts w:ascii="Calibri" w:hAnsi="Calibri"/>
        </w:rPr>
      </w:pPr>
    </w:p>
    <w:p w14:paraId="0E1C5D4E" w14:textId="343781B8" w:rsidR="001B6C4C" w:rsidRDefault="001B6C4C">
      <w:pPr>
        <w:rPr>
          <w:rFonts w:ascii="Calibri" w:hAnsi="Calibri"/>
        </w:rPr>
      </w:pPr>
    </w:p>
    <w:p w14:paraId="507838E6" w14:textId="32AB97B4" w:rsidR="001B6C4C" w:rsidRPr="001B6C4C" w:rsidRDefault="000C7236" w:rsidP="00C06AAB">
      <w:pPr>
        <w:rPr>
          <w:rFonts w:ascii="Calibri" w:hAnsi="Calibri"/>
          <w:b/>
          <w:sz w:val="36"/>
        </w:rPr>
      </w:pPr>
      <w:r>
        <w:rPr>
          <w:rFonts w:ascii="Calibri" w:hAnsi="Calibri"/>
          <w:b/>
          <w:sz w:val="36"/>
        </w:rPr>
        <w:t>T</w:t>
      </w:r>
      <w:r w:rsidR="005E70E0">
        <w:rPr>
          <w:rFonts w:ascii="Calibri" w:hAnsi="Calibri"/>
          <w:b/>
          <w:sz w:val="36"/>
        </w:rPr>
        <w:t>Í</w:t>
      </w:r>
      <w:r w:rsidR="00C06AAB">
        <w:rPr>
          <w:rFonts w:ascii="Calibri" w:hAnsi="Calibri"/>
          <w:b/>
          <w:sz w:val="36"/>
        </w:rPr>
        <w:t>TULO DEL ESTUDIO:</w:t>
      </w:r>
    </w:p>
    <w:p w14:paraId="71250256" w14:textId="77777777" w:rsidR="000C7236" w:rsidRDefault="000C7236">
      <w:pPr>
        <w:rPr>
          <w:rFonts w:ascii="Calibri" w:hAnsi="Calibri"/>
          <w:b/>
          <w:sz w:val="36"/>
        </w:rPr>
      </w:pPr>
    </w:p>
    <w:p w14:paraId="50D06828" w14:textId="77777777" w:rsidR="000C7236" w:rsidRDefault="000C7236">
      <w:pPr>
        <w:rPr>
          <w:rFonts w:ascii="Calibri" w:hAnsi="Calibri"/>
          <w:b/>
          <w:sz w:val="36"/>
        </w:rPr>
      </w:pPr>
    </w:p>
    <w:p w14:paraId="63EC6BE9" w14:textId="642A962F" w:rsidR="001B6C4C" w:rsidRPr="00C06AAB" w:rsidRDefault="001B6C4C">
      <w:pPr>
        <w:rPr>
          <w:rFonts w:ascii="Calibri" w:hAnsi="Calibri"/>
          <w:b/>
          <w:sz w:val="32"/>
        </w:rPr>
      </w:pPr>
      <w:r w:rsidRPr="00C06AAB">
        <w:rPr>
          <w:rFonts w:ascii="Calibri" w:hAnsi="Calibri"/>
          <w:b/>
          <w:sz w:val="32"/>
        </w:rPr>
        <w:t>Investigador Principal:</w:t>
      </w:r>
    </w:p>
    <w:p w14:paraId="7511BA6F" w14:textId="77777777" w:rsidR="000C7236" w:rsidRPr="00C06AAB" w:rsidRDefault="000C7236">
      <w:pPr>
        <w:rPr>
          <w:rFonts w:ascii="Calibri" w:hAnsi="Calibri"/>
          <w:b/>
          <w:sz w:val="32"/>
        </w:rPr>
      </w:pPr>
    </w:p>
    <w:p w14:paraId="7E13B4F1" w14:textId="2757F9AA" w:rsidR="001B6C4C" w:rsidRPr="00C06AAB" w:rsidRDefault="000C7236">
      <w:pPr>
        <w:rPr>
          <w:rFonts w:ascii="Calibri" w:hAnsi="Calibri"/>
          <w:b/>
          <w:sz w:val="32"/>
        </w:rPr>
      </w:pPr>
      <w:r w:rsidRPr="00C06AAB">
        <w:rPr>
          <w:rFonts w:ascii="Calibri" w:hAnsi="Calibri"/>
          <w:b/>
          <w:sz w:val="32"/>
        </w:rPr>
        <w:t>Promotor</w:t>
      </w:r>
      <w:r w:rsidR="00040883" w:rsidRPr="00C06AAB">
        <w:rPr>
          <w:rFonts w:ascii="Calibri" w:hAnsi="Calibri"/>
          <w:b/>
          <w:sz w:val="32"/>
        </w:rPr>
        <w:t>:</w:t>
      </w:r>
      <w:r w:rsidRPr="00C06AAB">
        <w:rPr>
          <w:rFonts w:ascii="Calibri" w:hAnsi="Calibri"/>
          <w:b/>
          <w:sz w:val="32"/>
        </w:rPr>
        <w:t xml:space="preserve"> </w:t>
      </w:r>
    </w:p>
    <w:p w14:paraId="38CF028C" w14:textId="0AA34E20" w:rsidR="001B6C4C" w:rsidRPr="00C06AAB" w:rsidRDefault="001B6C4C">
      <w:pPr>
        <w:rPr>
          <w:rFonts w:ascii="Calibri" w:hAnsi="Calibri"/>
          <w:b/>
          <w:sz w:val="32"/>
        </w:rPr>
      </w:pPr>
    </w:p>
    <w:p w14:paraId="1C3A16BC" w14:textId="2D46930E" w:rsidR="001B6C4C" w:rsidRPr="00C06AAB" w:rsidRDefault="001B6C4C" w:rsidP="001B6C4C">
      <w:pPr>
        <w:pStyle w:val="Encabezado"/>
        <w:rPr>
          <w:sz w:val="24"/>
        </w:rPr>
      </w:pPr>
      <w:r w:rsidRPr="00C06AAB">
        <w:rPr>
          <w:rFonts w:ascii="Calibri" w:hAnsi="Calibri"/>
          <w:b/>
          <w:sz w:val="32"/>
        </w:rPr>
        <w:t xml:space="preserve">Versión: </w:t>
      </w:r>
      <w:r w:rsidRPr="00C06AAB">
        <w:rPr>
          <w:sz w:val="24"/>
        </w:rPr>
        <w:t>XX con fecha DD/MM/AA</w:t>
      </w:r>
      <w:r w:rsidR="005E70E0" w:rsidRPr="00C06AAB">
        <w:rPr>
          <w:sz w:val="24"/>
        </w:rPr>
        <w:t>AA</w:t>
      </w:r>
    </w:p>
    <w:p w14:paraId="35F8DFD1" w14:textId="4BA1DFAE" w:rsidR="001B6C4C" w:rsidRPr="001B6C4C" w:rsidRDefault="001B6C4C" w:rsidP="001B6C4C">
      <w:pPr>
        <w:jc w:val="center"/>
        <w:rPr>
          <w:rFonts w:ascii="Calibri" w:hAnsi="Calibri"/>
          <w:b/>
        </w:rPr>
      </w:pPr>
    </w:p>
    <w:p w14:paraId="794709FC" w14:textId="70875563" w:rsidR="001B6C4C" w:rsidRPr="001B6C4C" w:rsidRDefault="001B6C4C">
      <w:pPr>
        <w:rPr>
          <w:rFonts w:ascii="Calibri" w:hAnsi="Calibri"/>
          <w:b/>
        </w:rPr>
      </w:pPr>
    </w:p>
    <w:p w14:paraId="12E3A63D" w14:textId="77777777" w:rsidR="001B6C4C" w:rsidRPr="001B6C4C" w:rsidRDefault="001B6C4C">
      <w:pPr>
        <w:rPr>
          <w:rFonts w:ascii="Calibri" w:hAnsi="Calibri"/>
          <w:b/>
        </w:rPr>
      </w:pPr>
    </w:p>
    <w:p w14:paraId="3CD4C4D2" w14:textId="77777777" w:rsidR="003365BC" w:rsidRDefault="003365BC">
      <w:pPr>
        <w:rPr>
          <w:rFonts w:ascii="Calibri" w:hAnsi="Calibri"/>
        </w:rPr>
      </w:pPr>
    </w:p>
    <w:p w14:paraId="7B67992E" w14:textId="650625B0" w:rsidR="00AB17A0" w:rsidRPr="00AB706D" w:rsidRDefault="001B6C4C">
      <w:pPr>
        <w:rPr>
          <w:rFonts w:ascii="Calibri" w:hAnsi="Calibri"/>
        </w:rPr>
      </w:pPr>
      <w:r>
        <w:rPr>
          <w:rFonts w:ascii="Calibri" w:hAnsi="Calibri"/>
        </w:rPr>
        <w:br w:type="page"/>
      </w:r>
    </w:p>
    <w:sdt>
      <w:sdtPr>
        <w:rPr>
          <w:rFonts w:asciiTheme="minorHAnsi" w:eastAsiaTheme="minorHAnsi" w:hAnsiTheme="minorHAnsi" w:cstheme="minorBidi"/>
          <w:color w:val="auto"/>
          <w:kern w:val="2"/>
          <w:sz w:val="22"/>
          <w:szCs w:val="22"/>
          <w:lang w:eastAsia="en-US"/>
          <w14:ligatures w14:val="standardContextual"/>
        </w:rPr>
        <w:id w:val="-1641960777"/>
        <w:docPartObj>
          <w:docPartGallery w:val="Table of Contents"/>
          <w:docPartUnique/>
        </w:docPartObj>
      </w:sdtPr>
      <w:sdtEndPr>
        <w:rPr>
          <w:b/>
          <w:bCs/>
        </w:rPr>
      </w:sdtEndPr>
      <w:sdtContent>
        <w:p w14:paraId="466A3A43" w14:textId="4697F7F9" w:rsidR="00F440C0" w:rsidRDefault="00F440C0">
          <w:pPr>
            <w:pStyle w:val="TtuloTDC"/>
          </w:pPr>
          <w:r>
            <w:t>Contenido</w:t>
          </w:r>
        </w:p>
        <w:p w14:paraId="46F96CA7" w14:textId="31BE6171" w:rsidR="00E0110E" w:rsidRDefault="00F440C0">
          <w:pPr>
            <w:pStyle w:val="TDC1"/>
            <w:tabs>
              <w:tab w:val="left" w:pos="440"/>
              <w:tab w:val="right" w:leader="dot" w:pos="8494"/>
            </w:tabs>
            <w:rPr>
              <w:rFonts w:eastAsiaTheme="minorEastAsia"/>
              <w:noProof/>
              <w:kern w:val="0"/>
              <w:lang w:eastAsia="es-ES"/>
              <w14:ligatures w14:val="none"/>
            </w:rPr>
          </w:pPr>
          <w:r w:rsidRPr="00C06AAB">
            <w:rPr>
              <w:sz w:val="20"/>
            </w:rPr>
            <w:fldChar w:fldCharType="begin"/>
          </w:r>
          <w:r w:rsidRPr="00C06AAB">
            <w:rPr>
              <w:sz w:val="20"/>
            </w:rPr>
            <w:instrText xml:space="preserve"> TOC \o "1-3" \h \z \u </w:instrText>
          </w:r>
          <w:r w:rsidRPr="00C06AAB">
            <w:rPr>
              <w:sz w:val="20"/>
            </w:rPr>
            <w:fldChar w:fldCharType="separate"/>
          </w:r>
          <w:hyperlink w:anchor="_Toc195267941" w:history="1">
            <w:r w:rsidR="00E0110E" w:rsidRPr="00FC42EF">
              <w:rPr>
                <w:rStyle w:val="Hipervnculo"/>
                <w:rFonts w:ascii="Calibri" w:hAnsi="Calibri" w:cs="Calibri"/>
                <w:b/>
                <w:noProof/>
              </w:rPr>
              <w:t>1.</w:t>
            </w:r>
            <w:r w:rsidR="00E0110E">
              <w:rPr>
                <w:rFonts w:eastAsiaTheme="minorEastAsia"/>
                <w:noProof/>
                <w:kern w:val="0"/>
                <w:lang w:eastAsia="es-ES"/>
                <w14:ligatures w14:val="none"/>
              </w:rPr>
              <w:tab/>
            </w:r>
            <w:r w:rsidR="00E0110E" w:rsidRPr="00FC42EF">
              <w:rPr>
                <w:rStyle w:val="Hipervnculo"/>
                <w:rFonts w:ascii="Calibri" w:hAnsi="Calibri" w:cs="Calibri"/>
                <w:b/>
                <w:noProof/>
              </w:rPr>
              <w:t>Resumen</w:t>
            </w:r>
            <w:r w:rsidR="00E0110E">
              <w:rPr>
                <w:noProof/>
                <w:webHidden/>
              </w:rPr>
              <w:tab/>
            </w:r>
            <w:r w:rsidR="00E0110E">
              <w:rPr>
                <w:noProof/>
                <w:webHidden/>
              </w:rPr>
              <w:fldChar w:fldCharType="begin"/>
            </w:r>
            <w:r w:rsidR="00E0110E">
              <w:rPr>
                <w:noProof/>
                <w:webHidden/>
              </w:rPr>
              <w:instrText xml:space="preserve"> PAGEREF _Toc195267941 \h </w:instrText>
            </w:r>
            <w:r w:rsidR="00E0110E">
              <w:rPr>
                <w:noProof/>
                <w:webHidden/>
              </w:rPr>
            </w:r>
            <w:r w:rsidR="00E0110E">
              <w:rPr>
                <w:noProof/>
                <w:webHidden/>
              </w:rPr>
              <w:fldChar w:fldCharType="separate"/>
            </w:r>
            <w:r w:rsidR="00535CC4">
              <w:rPr>
                <w:noProof/>
                <w:webHidden/>
              </w:rPr>
              <w:t>4</w:t>
            </w:r>
            <w:r w:rsidR="00E0110E">
              <w:rPr>
                <w:noProof/>
                <w:webHidden/>
              </w:rPr>
              <w:fldChar w:fldCharType="end"/>
            </w:r>
          </w:hyperlink>
        </w:p>
        <w:p w14:paraId="69CA2CB0" w14:textId="73484A03" w:rsidR="00E0110E" w:rsidRDefault="00E63356">
          <w:pPr>
            <w:pStyle w:val="TDC1"/>
            <w:tabs>
              <w:tab w:val="right" w:leader="dot" w:pos="8494"/>
            </w:tabs>
            <w:rPr>
              <w:rFonts w:eastAsiaTheme="minorEastAsia"/>
              <w:noProof/>
              <w:kern w:val="0"/>
              <w:lang w:eastAsia="es-ES"/>
              <w14:ligatures w14:val="none"/>
            </w:rPr>
          </w:pPr>
          <w:hyperlink w:anchor="_Toc195267942" w:history="1">
            <w:r w:rsidR="00E0110E" w:rsidRPr="00FC42EF">
              <w:rPr>
                <w:rStyle w:val="Hipervnculo"/>
                <w:rFonts w:ascii="Calibri" w:hAnsi="Calibri" w:cs="Calibri"/>
                <w:b/>
                <w:noProof/>
              </w:rPr>
              <w:t>2. Contexto y justificación</w:t>
            </w:r>
            <w:r w:rsidR="00E0110E">
              <w:rPr>
                <w:noProof/>
                <w:webHidden/>
              </w:rPr>
              <w:tab/>
            </w:r>
            <w:r w:rsidR="00E0110E">
              <w:rPr>
                <w:noProof/>
                <w:webHidden/>
              </w:rPr>
              <w:fldChar w:fldCharType="begin"/>
            </w:r>
            <w:r w:rsidR="00E0110E">
              <w:rPr>
                <w:noProof/>
                <w:webHidden/>
              </w:rPr>
              <w:instrText xml:space="preserve"> PAGEREF _Toc195267942 \h </w:instrText>
            </w:r>
            <w:r w:rsidR="00E0110E">
              <w:rPr>
                <w:noProof/>
                <w:webHidden/>
              </w:rPr>
            </w:r>
            <w:r w:rsidR="00E0110E">
              <w:rPr>
                <w:noProof/>
                <w:webHidden/>
              </w:rPr>
              <w:fldChar w:fldCharType="separate"/>
            </w:r>
            <w:r w:rsidR="00535CC4">
              <w:rPr>
                <w:noProof/>
                <w:webHidden/>
              </w:rPr>
              <w:t>4</w:t>
            </w:r>
            <w:r w:rsidR="00E0110E">
              <w:rPr>
                <w:noProof/>
                <w:webHidden/>
              </w:rPr>
              <w:fldChar w:fldCharType="end"/>
            </w:r>
          </w:hyperlink>
        </w:p>
        <w:p w14:paraId="0C215CF8" w14:textId="0482863E" w:rsidR="00E0110E" w:rsidRDefault="00E63356">
          <w:pPr>
            <w:pStyle w:val="TDC1"/>
            <w:tabs>
              <w:tab w:val="right" w:leader="dot" w:pos="8494"/>
            </w:tabs>
            <w:rPr>
              <w:rFonts w:eastAsiaTheme="minorEastAsia"/>
              <w:noProof/>
              <w:kern w:val="0"/>
              <w:lang w:eastAsia="es-ES"/>
              <w14:ligatures w14:val="none"/>
            </w:rPr>
          </w:pPr>
          <w:hyperlink w:anchor="_Toc195267943" w:history="1">
            <w:r w:rsidR="00E0110E" w:rsidRPr="00FC42EF">
              <w:rPr>
                <w:rStyle w:val="Hipervnculo"/>
                <w:rFonts w:ascii="Calibri" w:hAnsi="Calibri" w:cs="Calibri"/>
                <w:b/>
                <w:noProof/>
              </w:rPr>
              <w:t>3. Hipótesis y objetivos</w:t>
            </w:r>
            <w:r w:rsidR="00E0110E">
              <w:rPr>
                <w:noProof/>
                <w:webHidden/>
              </w:rPr>
              <w:tab/>
            </w:r>
            <w:r w:rsidR="00E0110E">
              <w:rPr>
                <w:noProof/>
                <w:webHidden/>
              </w:rPr>
              <w:fldChar w:fldCharType="begin"/>
            </w:r>
            <w:r w:rsidR="00E0110E">
              <w:rPr>
                <w:noProof/>
                <w:webHidden/>
              </w:rPr>
              <w:instrText xml:space="preserve"> PAGEREF _Toc195267943 \h </w:instrText>
            </w:r>
            <w:r w:rsidR="00E0110E">
              <w:rPr>
                <w:noProof/>
                <w:webHidden/>
              </w:rPr>
            </w:r>
            <w:r w:rsidR="00E0110E">
              <w:rPr>
                <w:noProof/>
                <w:webHidden/>
              </w:rPr>
              <w:fldChar w:fldCharType="separate"/>
            </w:r>
            <w:r w:rsidR="00535CC4">
              <w:rPr>
                <w:noProof/>
                <w:webHidden/>
              </w:rPr>
              <w:t>4</w:t>
            </w:r>
            <w:r w:rsidR="00E0110E">
              <w:rPr>
                <w:noProof/>
                <w:webHidden/>
              </w:rPr>
              <w:fldChar w:fldCharType="end"/>
            </w:r>
          </w:hyperlink>
        </w:p>
        <w:p w14:paraId="76F84153" w14:textId="151F0515" w:rsidR="00E0110E" w:rsidRDefault="00E63356">
          <w:pPr>
            <w:pStyle w:val="TDC1"/>
            <w:tabs>
              <w:tab w:val="right" w:leader="dot" w:pos="8494"/>
            </w:tabs>
            <w:rPr>
              <w:rFonts w:eastAsiaTheme="minorEastAsia"/>
              <w:noProof/>
              <w:kern w:val="0"/>
              <w:lang w:eastAsia="es-ES"/>
              <w14:ligatures w14:val="none"/>
            </w:rPr>
          </w:pPr>
          <w:hyperlink w:anchor="_Toc195267944" w:history="1">
            <w:r w:rsidR="00E0110E" w:rsidRPr="00FC42EF">
              <w:rPr>
                <w:rStyle w:val="Hipervnculo"/>
                <w:rFonts w:ascii="Calibri" w:hAnsi="Calibri" w:cs="Calibri"/>
                <w:b/>
                <w:noProof/>
              </w:rPr>
              <w:t>4. Diseño del estudio</w:t>
            </w:r>
            <w:r w:rsidR="00E0110E">
              <w:rPr>
                <w:noProof/>
                <w:webHidden/>
              </w:rPr>
              <w:tab/>
            </w:r>
            <w:r w:rsidR="00E0110E">
              <w:rPr>
                <w:noProof/>
                <w:webHidden/>
              </w:rPr>
              <w:fldChar w:fldCharType="begin"/>
            </w:r>
            <w:r w:rsidR="00E0110E">
              <w:rPr>
                <w:noProof/>
                <w:webHidden/>
              </w:rPr>
              <w:instrText xml:space="preserve"> PAGEREF _Toc195267944 \h </w:instrText>
            </w:r>
            <w:r w:rsidR="00E0110E">
              <w:rPr>
                <w:noProof/>
                <w:webHidden/>
              </w:rPr>
            </w:r>
            <w:r w:rsidR="00E0110E">
              <w:rPr>
                <w:noProof/>
                <w:webHidden/>
              </w:rPr>
              <w:fldChar w:fldCharType="separate"/>
            </w:r>
            <w:r w:rsidR="00535CC4">
              <w:rPr>
                <w:noProof/>
                <w:webHidden/>
              </w:rPr>
              <w:t>4</w:t>
            </w:r>
            <w:r w:rsidR="00E0110E">
              <w:rPr>
                <w:noProof/>
                <w:webHidden/>
              </w:rPr>
              <w:fldChar w:fldCharType="end"/>
            </w:r>
          </w:hyperlink>
        </w:p>
        <w:p w14:paraId="2CEF05F0" w14:textId="038FE2E7" w:rsidR="00E0110E" w:rsidRDefault="00E63356">
          <w:pPr>
            <w:pStyle w:val="TDC1"/>
            <w:tabs>
              <w:tab w:val="right" w:leader="dot" w:pos="8494"/>
            </w:tabs>
            <w:rPr>
              <w:rFonts w:eastAsiaTheme="minorEastAsia"/>
              <w:noProof/>
              <w:kern w:val="0"/>
              <w:lang w:eastAsia="es-ES"/>
              <w14:ligatures w14:val="none"/>
            </w:rPr>
          </w:pPr>
          <w:hyperlink w:anchor="_Toc195267945" w:history="1">
            <w:r w:rsidR="00E0110E" w:rsidRPr="00FC42EF">
              <w:rPr>
                <w:rStyle w:val="Hipervnculo"/>
                <w:rFonts w:ascii="Calibri" w:hAnsi="Calibri" w:cs="Calibri"/>
                <w:b/>
                <w:noProof/>
              </w:rPr>
              <w:t>5. Población de estudio</w:t>
            </w:r>
            <w:r w:rsidR="00E0110E">
              <w:rPr>
                <w:noProof/>
                <w:webHidden/>
              </w:rPr>
              <w:tab/>
            </w:r>
            <w:r w:rsidR="00E0110E">
              <w:rPr>
                <w:noProof/>
                <w:webHidden/>
              </w:rPr>
              <w:fldChar w:fldCharType="begin"/>
            </w:r>
            <w:r w:rsidR="00E0110E">
              <w:rPr>
                <w:noProof/>
                <w:webHidden/>
              </w:rPr>
              <w:instrText xml:space="preserve"> PAGEREF _Toc195267945 \h </w:instrText>
            </w:r>
            <w:r w:rsidR="00E0110E">
              <w:rPr>
                <w:noProof/>
                <w:webHidden/>
              </w:rPr>
            </w:r>
            <w:r w:rsidR="00E0110E">
              <w:rPr>
                <w:noProof/>
                <w:webHidden/>
              </w:rPr>
              <w:fldChar w:fldCharType="separate"/>
            </w:r>
            <w:r w:rsidR="00535CC4">
              <w:rPr>
                <w:noProof/>
                <w:webHidden/>
              </w:rPr>
              <w:t>4</w:t>
            </w:r>
            <w:r w:rsidR="00E0110E">
              <w:rPr>
                <w:noProof/>
                <w:webHidden/>
              </w:rPr>
              <w:fldChar w:fldCharType="end"/>
            </w:r>
          </w:hyperlink>
        </w:p>
        <w:p w14:paraId="68C39A88" w14:textId="2691E2F1" w:rsidR="00E0110E" w:rsidRDefault="00E63356">
          <w:pPr>
            <w:pStyle w:val="TDC1"/>
            <w:tabs>
              <w:tab w:val="right" w:leader="dot" w:pos="8494"/>
            </w:tabs>
            <w:rPr>
              <w:rFonts w:eastAsiaTheme="minorEastAsia"/>
              <w:noProof/>
              <w:kern w:val="0"/>
              <w:lang w:eastAsia="es-ES"/>
              <w14:ligatures w14:val="none"/>
            </w:rPr>
          </w:pPr>
          <w:hyperlink w:anchor="_Toc195267946" w:history="1">
            <w:r w:rsidR="00E0110E" w:rsidRPr="00FC42EF">
              <w:rPr>
                <w:rStyle w:val="Hipervnculo"/>
                <w:rFonts w:ascii="Calibri" w:hAnsi="Calibri" w:cs="Calibri"/>
                <w:b/>
                <w:noProof/>
              </w:rPr>
              <w:t>6. Variables del estudio</w:t>
            </w:r>
            <w:r w:rsidR="00E0110E">
              <w:rPr>
                <w:noProof/>
                <w:webHidden/>
              </w:rPr>
              <w:tab/>
            </w:r>
            <w:r w:rsidR="00E0110E">
              <w:rPr>
                <w:noProof/>
                <w:webHidden/>
              </w:rPr>
              <w:fldChar w:fldCharType="begin"/>
            </w:r>
            <w:r w:rsidR="00E0110E">
              <w:rPr>
                <w:noProof/>
                <w:webHidden/>
              </w:rPr>
              <w:instrText xml:space="preserve"> PAGEREF _Toc195267946 \h </w:instrText>
            </w:r>
            <w:r w:rsidR="00E0110E">
              <w:rPr>
                <w:noProof/>
                <w:webHidden/>
              </w:rPr>
            </w:r>
            <w:r w:rsidR="00E0110E">
              <w:rPr>
                <w:noProof/>
                <w:webHidden/>
              </w:rPr>
              <w:fldChar w:fldCharType="separate"/>
            </w:r>
            <w:r w:rsidR="00535CC4">
              <w:rPr>
                <w:noProof/>
                <w:webHidden/>
              </w:rPr>
              <w:t>4</w:t>
            </w:r>
            <w:r w:rsidR="00E0110E">
              <w:rPr>
                <w:noProof/>
                <w:webHidden/>
              </w:rPr>
              <w:fldChar w:fldCharType="end"/>
            </w:r>
          </w:hyperlink>
        </w:p>
        <w:p w14:paraId="330C4526" w14:textId="57310653" w:rsidR="00E0110E" w:rsidRDefault="00E63356">
          <w:pPr>
            <w:pStyle w:val="TDC1"/>
            <w:tabs>
              <w:tab w:val="right" w:leader="dot" w:pos="8494"/>
            </w:tabs>
            <w:rPr>
              <w:rFonts w:eastAsiaTheme="minorEastAsia"/>
              <w:noProof/>
              <w:kern w:val="0"/>
              <w:lang w:eastAsia="es-ES"/>
              <w14:ligatures w14:val="none"/>
            </w:rPr>
          </w:pPr>
          <w:hyperlink w:anchor="_Toc195267947" w:history="1">
            <w:r w:rsidR="00E0110E" w:rsidRPr="00FC42EF">
              <w:rPr>
                <w:rStyle w:val="Hipervnculo"/>
                <w:rFonts w:ascii="Calibri" w:hAnsi="Calibri" w:cs="Calibri"/>
                <w:b/>
                <w:noProof/>
              </w:rPr>
              <w:t>7. Fuente de datos.</w:t>
            </w:r>
            <w:r w:rsidR="00E0110E">
              <w:rPr>
                <w:noProof/>
                <w:webHidden/>
              </w:rPr>
              <w:tab/>
            </w:r>
            <w:r w:rsidR="00E0110E">
              <w:rPr>
                <w:noProof/>
                <w:webHidden/>
              </w:rPr>
              <w:fldChar w:fldCharType="begin"/>
            </w:r>
            <w:r w:rsidR="00E0110E">
              <w:rPr>
                <w:noProof/>
                <w:webHidden/>
              </w:rPr>
              <w:instrText xml:space="preserve"> PAGEREF _Toc195267947 \h </w:instrText>
            </w:r>
            <w:r w:rsidR="00E0110E">
              <w:rPr>
                <w:noProof/>
                <w:webHidden/>
              </w:rPr>
            </w:r>
            <w:r w:rsidR="00E0110E">
              <w:rPr>
                <w:noProof/>
                <w:webHidden/>
              </w:rPr>
              <w:fldChar w:fldCharType="separate"/>
            </w:r>
            <w:r w:rsidR="00535CC4">
              <w:rPr>
                <w:noProof/>
                <w:webHidden/>
              </w:rPr>
              <w:t>4</w:t>
            </w:r>
            <w:r w:rsidR="00E0110E">
              <w:rPr>
                <w:noProof/>
                <w:webHidden/>
              </w:rPr>
              <w:fldChar w:fldCharType="end"/>
            </w:r>
          </w:hyperlink>
        </w:p>
        <w:p w14:paraId="78C5924D" w14:textId="54FEBEA0" w:rsidR="00E0110E" w:rsidRDefault="00E63356">
          <w:pPr>
            <w:pStyle w:val="TDC1"/>
            <w:tabs>
              <w:tab w:val="right" w:leader="dot" w:pos="8494"/>
            </w:tabs>
            <w:rPr>
              <w:rFonts w:eastAsiaTheme="minorEastAsia"/>
              <w:noProof/>
              <w:kern w:val="0"/>
              <w:lang w:eastAsia="es-ES"/>
              <w14:ligatures w14:val="none"/>
            </w:rPr>
          </w:pPr>
          <w:hyperlink w:anchor="_Toc195267948" w:history="1">
            <w:r w:rsidR="00E0110E" w:rsidRPr="00FC42EF">
              <w:rPr>
                <w:rStyle w:val="Hipervnculo"/>
                <w:rFonts w:ascii="Calibri" w:hAnsi="Calibri" w:cs="Calibri"/>
                <w:b/>
                <w:noProof/>
              </w:rPr>
              <w:t>8. Plan estadístico</w:t>
            </w:r>
            <w:r w:rsidR="00E0110E">
              <w:rPr>
                <w:noProof/>
                <w:webHidden/>
              </w:rPr>
              <w:tab/>
            </w:r>
            <w:r w:rsidR="00E0110E">
              <w:rPr>
                <w:noProof/>
                <w:webHidden/>
              </w:rPr>
              <w:fldChar w:fldCharType="begin"/>
            </w:r>
            <w:r w:rsidR="00E0110E">
              <w:rPr>
                <w:noProof/>
                <w:webHidden/>
              </w:rPr>
              <w:instrText xml:space="preserve"> PAGEREF _Toc195267948 \h </w:instrText>
            </w:r>
            <w:r w:rsidR="00E0110E">
              <w:rPr>
                <w:noProof/>
                <w:webHidden/>
              </w:rPr>
            </w:r>
            <w:r w:rsidR="00E0110E">
              <w:rPr>
                <w:noProof/>
                <w:webHidden/>
              </w:rPr>
              <w:fldChar w:fldCharType="separate"/>
            </w:r>
            <w:r w:rsidR="00535CC4">
              <w:rPr>
                <w:noProof/>
                <w:webHidden/>
              </w:rPr>
              <w:t>5</w:t>
            </w:r>
            <w:r w:rsidR="00E0110E">
              <w:rPr>
                <w:noProof/>
                <w:webHidden/>
              </w:rPr>
              <w:fldChar w:fldCharType="end"/>
            </w:r>
          </w:hyperlink>
        </w:p>
        <w:p w14:paraId="4E8A8976" w14:textId="0163F0EE" w:rsidR="00E0110E" w:rsidRDefault="00E63356">
          <w:pPr>
            <w:pStyle w:val="TDC1"/>
            <w:tabs>
              <w:tab w:val="right" w:leader="dot" w:pos="8494"/>
            </w:tabs>
            <w:rPr>
              <w:rFonts w:eastAsiaTheme="minorEastAsia"/>
              <w:noProof/>
              <w:kern w:val="0"/>
              <w:lang w:eastAsia="es-ES"/>
              <w14:ligatures w14:val="none"/>
            </w:rPr>
          </w:pPr>
          <w:hyperlink w:anchor="_Toc195267949" w:history="1">
            <w:r w:rsidR="00E0110E" w:rsidRPr="00FC42EF">
              <w:rPr>
                <w:rStyle w:val="Hipervnculo"/>
                <w:rFonts w:ascii="Calibri" w:hAnsi="Calibri" w:cs="Calibri"/>
                <w:b/>
                <w:noProof/>
              </w:rPr>
              <w:t>9. Aspectos éticos</w:t>
            </w:r>
            <w:r w:rsidR="00E0110E">
              <w:rPr>
                <w:noProof/>
                <w:webHidden/>
              </w:rPr>
              <w:tab/>
            </w:r>
            <w:r w:rsidR="00E0110E">
              <w:rPr>
                <w:noProof/>
                <w:webHidden/>
              </w:rPr>
              <w:fldChar w:fldCharType="begin"/>
            </w:r>
            <w:r w:rsidR="00E0110E">
              <w:rPr>
                <w:noProof/>
                <w:webHidden/>
              </w:rPr>
              <w:instrText xml:space="preserve"> PAGEREF _Toc195267949 \h </w:instrText>
            </w:r>
            <w:r w:rsidR="00E0110E">
              <w:rPr>
                <w:noProof/>
                <w:webHidden/>
              </w:rPr>
            </w:r>
            <w:r w:rsidR="00E0110E">
              <w:rPr>
                <w:noProof/>
                <w:webHidden/>
              </w:rPr>
              <w:fldChar w:fldCharType="separate"/>
            </w:r>
            <w:r w:rsidR="00535CC4">
              <w:rPr>
                <w:noProof/>
                <w:webHidden/>
              </w:rPr>
              <w:t>5</w:t>
            </w:r>
            <w:r w:rsidR="00E0110E">
              <w:rPr>
                <w:noProof/>
                <w:webHidden/>
              </w:rPr>
              <w:fldChar w:fldCharType="end"/>
            </w:r>
          </w:hyperlink>
        </w:p>
        <w:p w14:paraId="33C84684" w14:textId="18382D60" w:rsidR="00E0110E" w:rsidRDefault="00E63356">
          <w:pPr>
            <w:pStyle w:val="TDC2"/>
            <w:tabs>
              <w:tab w:val="right" w:leader="dot" w:pos="8494"/>
            </w:tabs>
            <w:rPr>
              <w:rFonts w:eastAsiaTheme="minorEastAsia"/>
              <w:noProof/>
              <w:kern w:val="0"/>
              <w:lang w:eastAsia="es-ES"/>
              <w14:ligatures w14:val="none"/>
            </w:rPr>
          </w:pPr>
          <w:hyperlink w:anchor="_Toc195267950" w:history="1">
            <w:r w:rsidR="00E0110E" w:rsidRPr="00FC42EF">
              <w:rPr>
                <w:rStyle w:val="Hipervnculo"/>
                <w:noProof/>
              </w:rPr>
              <w:t>9.1. Normas generales y particulares para los investigadores.</w:t>
            </w:r>
            <w:r w:rsidR="00E0110E">
              <w:rPr>
                <w:noProof/>
                <w:webHidden/>
              </w:rPr>
              <w:tab/>
            </w:r>
            <w:r w:rsidR="00E0110E">
              <w:rPr>
                <w:noProof/>
                <w:webHidden/>
              </w:rPr>
              <w:fldChar w:fldCharType="begin"/>
            </w:r>
            <w:r w:rsidR="00E0110E">
              <w:rPr>
                <w:noProof/>
                <w:webHidden/>
              </w:rPr>
              <w:instrText xml:space="preserve"> PAGEREF _Toc195267950 \h </w:instrText>
            </w:r>
            <w:r w:rsidR="00E0110E">
              <w:rPr>
                <w:noProof/>
                <w:webHidden/>
              </w:rPr>
            </w:r>
            <w:r w:rsidR="00E0110E">
              <w:rPr>
                <w:noProof/>
                <w:webHidden/>
              </w:rPr>
              <w:fldChar w:fldCharType="separate"/>
            </w:r>
            <w:r w:rsidR="00535CC4">
              <w:rPr>
                <w:noProof/>
                <w:webHidden/>
              </w:rPr>
              <w:t>5</w:t>
            </w:r>
            <w:r w:rsidR="00E0110E">
              <w:rPr>
                <w:noProof/>
                <w:webHidden/>
              </w:rPr>
              <w:fldChar w:fldCharType="end"/>
            </w:r>
          </w:hyperlink>
        </w:p>
        <w:p w14:paraId="2545F6D8" w14:textId="08AF2B33" w:rsidR="00E0110E" w:rsidRDefault="00E63356">
          <w:pPr>
            <w:pStyle w:val="TDC2"/>
            <w:tabs>
              <w:tab w:val="right" w:leader="dot" w:pos="8494"/>
            </w:tabs>
            <w:rPr>
              <w:rFonts w:eastAsiaTheme="minorEastAsia"/>
              <w:noProof/>
              <w:kern w:val="0"/>
              <w:lang w:eastAsia="es-ES"/>
              <w14:ligatures w14:val="none"/>
            </w:rPr>
          </w:pPr>
          <w:hyperlink w:anchor="_Toc195267951" w:history="1">
            <w:r w:rsidR="00E0110E" w:rsidRPr="00FC42EF">
              <w:rPr>
                <w:rStyle w:val="Hipervnculo"/>
                <w:noProof/>
              </w:rPr>
              <w:t>9.2. Evaluación beneficio-riesgo</w:t>
            </w:r>
            <w:r w:rsidR="00E0110E">
              <w:rPr>
                <w:noProof/>
                <w:webHidden/>
              </w:rPr>
              <w:tab/>
            </w:r>
            <w:r w:rsidR="00E0110E">
              <w:rPr>
                <w:noProof/>
                <w:webHidden/>
              </w:rPr>
              <w:fldChar w:fldCharType="begin"/>
            </w:r>
            <w:r w:rsidR="00E0110E">
              <w:rPr>
                <w:noProof/>
                <w:webHidden/>
              </w:rPr>
              <w:instrText xml:space="preserve"> PAGEREF _Toc195267951 \h </w:instrText>
            </w:r>
            <w:r w:rsidR="00E0110E">
              <w:rPr>
                <w:noProof/>
                <w:webHidden/>
              </w:rPr>
            </w:r>
            <w:r w:rsidR="00E0110E">
              <w:rPr>
                <w:noProof/>
                <w:webHidden/>
              </w:rPr>
              <w:fldChar w:fldCharType="separate"/>
            </w:r>
            <w:r w:rsidR="00535CC4">
              <w:rPr>
                <w:noProof/>
                <w:webHidden/>
              </w:rPr>
              <w:t>6</w:t>
            </w:r>
            <w:r w:rsidR="00E0110E">
              <w:rPr>
                <w:noProof/>
                <w:webHidden/>
              </w:rPr>
              <w:fldChar w:fldCharType="end"/>
            </w:r>
          </w:hyperlink>
        </w:p>
        <w:p w14:paraId="081B7B7D" w14:textId="30A8E8F3" w:rsidR="00E0110E" w:rsidRDefault="00E63356">
          <w:pPr>
            <w:pStyle w:val="TDC2"/>
            <w:tabs>
              <w:tab w:val="right" w:leader="dot" w:pos="8494"/>
            </w:tabs>
            <w:rPr>
              <w:rFonts w:eastAsiaTheme="minorEastAsia"/>
              <w:noProof/>
              <w:kern w:val="0"/>
              <w:lang w:eastAsia="es-ES"/>
              <w14:ligatures w14:val="none"/>
            </w:rPr>
          </w:pPr>
          <w:hyperlink w:anchor="_Toc195267952" w:history="1">
            <w:r w:rsidR="00E0110E" w:rsidRPr="00FC42EF">
              <w:rPr>
                <w:rStyle w:val="Hipervnculo"/>
                <w:noProof/>
              </w:rPr>
              <w:t>9.3. Consentimiento informado. (Si aplica)</w:t>
            </w:r>
            <w:r w:rsidR="00E0110E">
              <w:rPr>
                <w:noProof/>
                <w:webHidden/>
              </w:rPr>
              <w:tab/>
            </w:r>
            <w:r w:rsidR="00E0110E">
              <w:rPr>
                <w:noProof/>
                <w:webHidden/>
              </w:rPr>
              <w:fldChar w:fldCharType="begin"/>
            </w:r>
            <w:r w:rsidR="00E0110E">
              <w:rPr>
                <w:noProof/>
                <w:webHidden/>
              </w:rPr>
              <w:instrText xml:space="preserve"> PAGEREF _Toc195267952 \h </w:instrText>
            </w:r>
            <w:r w:rsidR="00E0110E">
              <w:rPr>
                <w:noProof/>
                <w:webHidden/>
              </w:rPr>
            </w:r>
            <w:r w:rsidR="00E0110E">
              <w:rPr>
                <w:noProof/>
                <w:webHidden/>
              </w:rPr>
              <w:fldChar w:fldCharType="separate"/>
            </w:r>
            <w:r w:rsidR="00535CC4">
              <w:rPr>
                <w:noProof/>
                <w:webHidden/>
              </w:rPr>
              <w:t>6</w:t>
            </w:r>
            <w:r w:rsidR="00E0110E">
              <w:rPr>
                <w:noProof/>
                <w:webHidden/>
              </w:rPr>
              <w:fldChar w:fldCharType="end"/>
            </w:r>
          </w:hyperlink>
        </w:p>
        <w:p w14:paraId="215D14AC" w14:textId="49B6466F" w:rsidR="00E0110E" w:rsidRDefault="00E63356">
          <w:pPr>
            <w:pStyle w:val="TDC2"/>
            <w:tabs>
              <w:tab w:val="right" w:leader="dot" w:pos="8494"/>
            </w:tabs>
            <w:rPr>
              <w:rFonts w:eastAsiaTheme="minorEastAsia"/>
              <w:noProof/>
              <w:kern w:val="0"/>
              <w:lang w:eastAsia="es-ES"/>
              <w14:ligatures w14:val="none"/>
            </w:rPr>
          </w:pPr>
          <w:hyperlink w:anchor="_Toc195267953" w:history="1">
            <w:r w:rsidR="00E0110E" w:rsidRPr="00FC42EF">
              <w:rPr>
                <w:rStyle w:val="Hipervnculo"/>
                <w:noProof/>
              </w:rPr>
              <w:t>9.4. Medidas de seguridad y confidencialidad de datos.</w:t>
            </w:r>
            <w:r w:rsidR="00E0110E">
              <w:rPr>
                <w:noProof/>
                <w:webHidden/>
              </w:rPr>
              <w:tab/>
            </w:r>
            <w:r w:rsidR="00E0110E">
              <w:rPr>
                <w:noProof/>
                <w:webHidden/>
              </w:rPr>
              <w:fldChar w:fldCharType="begin"/>
            </w:r>
            <w:r w:rsidR="00E0110E">
              <w:rPr>
                <w:noProof/>
                <w:webHidden/>
              </w:rPr>
              <w:instrText xml:space="preserve"> PAGEREF _Toc195267953 \h </w:instrText>
            </w:r>
            <w:r w:rsidR="00E0110E">
              <w:rPr>
                <w:noProof/>
                <w:webHidden/>
              </w:rPr>
            </w:r>
            <w:r w:rsidR="00E0110E">
              <w:rPr>
                <w:noProof/>
                <w:webHidden/>
              </w:rPr>
              <w:fldChar w:fldCharType="separate"/>
            </w:r>
            <w:r w:rsidR="00535CC4">
              <w:rPr>
                <w:noProof/>
                <w:webHidden/>
              </w:rPr>
              <w:t>6</w:t>
            </w:r>
            <w:r w:rsidR="00E0110E">
              <w:rPr>
                <w:noProof/>
                <w:webHidden/>
              </w:rPr>
              <w:fldChar w:fldCharType="end"/>
            </w:r>
          </w:hyperlink>
        </w:p>
        <w:p w14:paraId="0AEECF0C" w14:textId="03B3BFA3" w:rsidR="00E0110E" w:rsidRDefault="00E63356">
          <w:pPr>
            <w:pStyle w:val="TDC1"/>
            <w:tabs>
              <w:tab w:val="right" w:leader="dot" w:pos="8494"/>
            </w:tabs>
            <w:rPr>
              <w:rFonts w:eastAsiaTheme="minorEastAsia"/>
              <w:noProof/>
              <w:kern w:val="0"/>
              <w:lang w:eastAsia="es-ES"/>
              <w14:ligatures w14:val="none"/>
            </w:rPr>
          </w:pPr>
          <w:hyperlink w:anchor="_Toc195267954" w:history="1">
            <w:r w:rsidR="00E0110E" w:rsidRPr="00FC42EF">
              <w:rPr>
                <w:rStyle w:val="Hipervnculo"/>
                <w:rFonts w:ascii="Calibri" w:hAnsi="Calibri" w:cs="Calibri"/>
                <w:b/>
                <w:noProof/>
              </w:rPr>
              <w:t>10. Gestión de los datos</w:t>
            </w:r>
            <w:r w:rsidR="00E0110E">
              <w:rPr>
                <w:noProof/>
                <w:webHidden/>
              </w:rPr>
              <w:tab/>
            </w:r>
            <w:r w:rsidR="00E0110E">
              <w:rPr>
                <w:noProof/>
                <w:webHidden/>
              </w:rPr>
              <w:fldChar w:fldCharType="begin"/>
            </w:r>
            <w:r w:rsidR="00E0110E">
              <w:rPr>
                <w:noProof/>
                <w:webHidden/>
              </w:rPr>
              <w:instrText xml:space="preserve"> PAGEREF _Toc195267954 \h </w:instrText>
            </w:r>
            <w:r w:rsidR="00E0110E">
              <w:rPr>
                <w:noProof/>
                <w:webHidden/>
              </w:rPr>
            </w:r>
            <w:r w:rsidR="00E0110E">
              <w:rPr>
                <w:noProof/>
                <w:webHidden/>
              </w:rPr>
              <w:fldChar w:fldCharType="separate"/>
            </w:r>
            <w:r w:rsidR="00535CC4">
              <w:rPr>
                <w:noProof/>
                <w:webHidden/>
              </w:rPr>
              <w:t>7</w:t>
            </w:r>
            <w:r w:rsidR="00E0110E">
              <w:rPr>
                <w:noProof/>
                <w:webHidden/>
              </w:rPr>
              <w:fldChar w:fldCharType="end"/>
            </w:r>
          </w:hyperlink>
        </w:p>
        <w:p w14:paraId="0689BA8E" w14:textId="177C6F7E" w:rsidR="00E0110E" w:rsidRDefault="00E63356">
          <w:pPr>
            <w:pStyle w:val="TDC2"/>
            <w:tabs>
              <w:tab w:val="right" w:leader="dot" w:pos="8494"/>
            </w:tabs>
            <w:rPr>
              <w:rFonts w:eastAsiaTheme="minorEastAsia"/>
              <w:noProof/>
              <w:kern w:val="0"/>
              <w:lang w:eastAsia="es-ES"/>
              <w14:ligatures w14:val="none"/>
            </w:rPr>
          </w:pPr>
          <w:hyperlink w:anchor="_Toc195267955" w:history="1">
            <w:r w:rsidR="00E0110E" w:rsidRPr="00FC42EF">
              <w:rPr>
                <w:rStyle w:val="Hipervnculo"/>
                <w:noProof/>
              </w:rPr>
              <w:t>10.1. Cumplimiento de la legislación europea/nacional:</w:t>
            </w:r>
            <w:r w:rsidR="00E0110E">
              <w:rPr>
                <w:noProof/>
                <w:webHidden/>
              </w:rPr>
              <w:tab/>
            </w:r>
            <w:r w:rsidR="00E0110E">
              <w:rPr>
                <w:noProof/>
                <w:webHidden/>
              </w:rPr>
              <w:fldChar w:fldCharType="begin"/>
            </w:r>
            <w:r w:rsidR="00E0110E">
              <w:rPr>
                <w:noProof/>
                <w:webHidden/>
              </w:rPr>
              <w:instrText xml:space="preserve"> PAGEREF _Toc195267955 \h </w:instrText>
            </w:r>
            <w:r w:rsidR="00E0110E">
              <w:rPr>
                <w:noProof/>
                <w:webHidden/>
              </w:rPr>
            </w:r>
            <w:r w:rsidR="00E0110E">
              <w:rPr>
                <w:noProof/>
                <w:webHidden/>
              </w:rPr>
              <w:fldChar w:fldCharType="separate"/>
            </w:r>
            <w:r w:rsidR="00535CC4">
              <w:rPr>
                <w:noProof/>
                <w:webHidden/>
              </w:rPr>
              <w:t>7</w:t>
            </w:r>
            <w:r w:rsidR="00E0110E">
              <w:rPr>
                <w:noProof/>
                <w:webHidden/>
              </w:rPr>
              <w:fldChar w:fldCharType="end"/>
            </w:r>
          </w:hyperlink>
        </w:p>
        <w:p w14:paraId="6CC6A017" w14:textId="47BAD53F" w:rsidR="00E0110E" w:rsidRDefault="00E63356">
          <w:pPr>
            <w:pStyle w:val="TDC2"/>
            <w:tabs>
              <w:tab w:val="right" w:leader="dot" w:pos="8494"/>
            </w:tabs>
            <w:rPr>
              <w:rFonts w:eastAsiaTheme="minorEastAsia"/>
              <w:noProof/>
              <w:kern w:val="0"/>
              <w:lang w:eastAsia="es-ES"/>
              <w14:ligatures w14:val="none"/>
            </w:rPr>
          </w:pPr>
          <w:hyperlink w:anchor="_Toc195267956" w:history="1">
            <w:r w:rsidR="00E0110E" w:rsidRPr="00FC42EF">
              <w:rPr>
                <w:rStyle w:val="Hipervnculo"/>
                <w:noProof/>
              </w:rPr>
              <w:t>10.2. Protección de la privacidad:</w:t>
            </w:r>
            <w:r w:rsidR="00E0110E">
              <w:rPr>
                <w:noProof/>
                <w:webHidden/>
              </w:rPr>
              <w:tab/>
            </w:r>
            <w:r w:rsidR="00E0110E">
              <w:rPr>
                <w:noProof/>
                <w:webHidden/>
              </w:rPr>
              <w:fldChar w:fldCharType="begin"/>
            </w:r>
            <w:r w:rsidR="00E0110E">
              <w:rPr>
                <w:noProof/>
                <w:webHidden/>
              </w:rPr>
              <w:instrText xml:space="preserve"> PAGEREF _Toc195267956 \h </w:instrText>
            </w:r>
            <w:r w:rsidR="00E0110E">
              <w:rPr>
                <w:noProof/>
                <w:webHidden/>
              </w:rPr>
            </w:r>
            <w:r w:rsidR="00E0110E">
              <w:rPr>
                <w:noProof/>
                <w:webHidden/>
              </w:rPr>
              <w:fldChar w:fldCharType="separate"/>
            </w:r>
            <w:r w:rsidR="00535CC4">
              <w:rPr>
                <w:noProof/>
                <w:webHidden/>
              </w:rPr>
              <w:t>7</w:t>
            </w:r>
            <w:r w:rsidR="00E0110E">
              <w:rPr>
                <w:noProof/>
                <w:webHidden/>
              </w:rPr>
              <w:fldChar w:fldCharType="end"/>
            </w:r>
          </w:hyperlink>
        </w:p>
        <w:p w14:paraId="1AF88FA3" w14:textId="6D2FD03D" w:rsidR="00E0110E" w:rsidRDefault="00E63356">
          <w:pPr>
            <w:pStyle w:val="TDC2"/>
            <w:tabs>
              <w:tab w:val="right" w:leader="dot" w:pos="8494"/>
            </w:tabs>
            <w:rPr>
              <w:rFonts w:eastAsiaTheme="minorEastAsia"/>
              <w:noProof/>
              <w:kern w:val="0"/>
              <w:lang w:eastAsia="es-ES"/>
              <w14:ligatures w14:val="none"/>
            </w:rPr>
          </w:pPr>
          <w:hyperlink w:anchor="_Toc195267957" w:history="1">
            <w:r w:rsidR="00E0110E" w:rsidRPr="00FC42EF">
              <w:rPr>
                <w:rStyle w:val="Hipervnculo"/>
                <w:noProof/>
              </w:rPr>
              <w:t>10.3. Previsión y limitaciones al acceso y uso de los datos obtenidos (si aplica).</w:t>
            </w:r>
            <w:r w:rsidR="00E0110E">
              <w:rPr>
                <w:noProof/>
                <w:webHidden/>
              </w:rPr>
              <w:tab/>
            </w:r>
            <w:r w:rsidR="00E0110E">
              <w:rPr>
                <w:noProof/>
                <w:webHidden/>
              </w:rPr>
              <w:fldChar w:fldCharType="begin"/>
            </w:r>
            <w:r w:rsidR="00E0110E">
              <w:rPr>
                <w:noProof/>
                <w:webHidden/>
              </w:rPr>
              <w:instrText xml:space="preserve"> PAGEREF _Toc195267957 \h </w:instrText>
            </w:r>
            <w:r w:rsidR="00E0110E">
              <w:rPr>
                <w:noProof/>
                <w:webHidden/>
              </w:rPr>
            </w:r>
            <w:r w:rsidR="00E0110E">
              <w:rPr>
                <w:noProof/>
                <w:webHidden/>
              </w:rPr>
              <w:fldChar w:fldCharType="separate"/>
            </w:r>
            <w:r w:rsidR="00535CC4">
              <w:rPr>
                <w:noProof/>
                <w:webHidden/>
              </w:rPr>
              <w:t>7</w:t>
            </w:r>
            <w:r w:rsidR="00E0110E">
              <w:rPr>
                <w:noProof/>
                <w:webHidden/>
              </w:rPr>
              <w:fldChar w:fldCharType="end"/>
            </w:r>
          </w:hyperlink>
        </w:p>
        <w:p w14:paraId="4CAB2EAA" w14:textId="7286E64E" w:rsidR="00E0110E" w:rsidRDefault="00E63356">
          <w:pPr>
            <w:pStyle w:val="TDC1"/>
            <w:tabs>
              <w:tab w:val="right" w:leader="dot" w:pos="8494"/>
            </w:tabs>
            <w:rPr>
              <w:rFonts w:eastAsiaTheme="minorEastAsia"/>
              <w:noProof/>
              <w:kern w:val="0"/>
              <w:lang w:eastAsia="es-ES"/>
              <w14:ligatures w14:val="none"/>
            </w:rPr>
          </w:pPr>
          <w:hyperlink w:anchor="_Toc195267958" w:history="1">
            <w:r w:rsidR="00E0110E" w:rsidRPr="00FC42EF">
              <w:rPr>
                <w:rStyle w:val="Hipervnculo"/>
                <w:rFonts w:ascii="Calibri" w:hAnsi="Calibri" w:cs="Calibri"/>
                <w:b/>
                <w:noProof/>
              </w:rPr>
              <w:t>11. Gestión de muestras biológicas. (si aplica)</w:t>
            </w:r>
            <w:r w:rsidR="00E0110E">
              <w:rPr>
                <w:noProof/>
                <w:webHidden/>
              </w:rPr>
              <w:tab/>
            </w:r>
            <w:r w:rsidR="00E0110E">
              <w:rPr>
                <w:noProof/>
                <w:webHidden/>
              </w:rPr>
              <w:fldChar w:fldCharType="begin"/>
            </w:r>
            <w:r w:rsidR="00E0110E">
              <w:rPr>
                <w:noProof/>
                <w:webHidden/>
              </w:rPr>
              <w:instrText xml:space="preserve"> PAGEREF _Toc195267958 \h </w:instrText>
            </w:r>
            <w:r w:rsidR="00E0110E">
              <w:rPr>
                <w:noProof/>
                <w:webHidden/>
              </w:rPr>
            </w:r>
            <w:r w:rsidR="00E0110E">
              <w:rPr>
                <w:noProof/>
                <w:webHidden/>
              </w:rPr>
              <w:fldChar w:fldCharType="separate"/>
            </w:r>
            <w:r w:rsidR="00535CC4">
              <w:rPr>
                <w:noProof/>
                <w:webHidden/>
              </w:rPr>
              <w:t>8</w:t>
            </w:r>
            <w:r w:rsidR="00E0110E">
              <w:rPr>
                <w:noProof/>
                <w:webHidden/>
              </w:rPr>
              <w:fldChar w:fldCharType="end"/>
            </w:r>
          </w:hyperlink>
        </w:p>
        <w:p w14:paraId="5E2A106A" w14:textId="39E0F217" w:rsidR="00E0110E" w:rsidRDefault="00E63356">
          <w:pPr>
            <w:pStyle w:val="TDC2"/>
            <w:tabs>
              <w:tab w:val="right" w:leader="dot" w:pos="8494"/>
            </w:tabs>
            <w:rPr>
              <w:rFonts w:eastAsiaTheme="minorEastAsia"/>
              <w:noProof/>
              <w:kern w:val="0"/>
              <w:lang w:eastAsia="es-ES"/>
              <w14:ligatures w14:val="none"/>
            </w:rPr>
          </w:pPr>
          <w:hyperlink w:anchor="_Toc195267959" w:history="1">
            <w:r w:rsidR="00E0110E" w:rsidRPr="00FC42EF">
              <w:rPr>
                <w:rStyle w:val="Hipervnculo"/>
                <w:noProof/>
              </w:rPr>
              <w:t>11.1. Obtención y almacenamiento de muestras.</w:t>
            </w:r>
            <w:r w:rsidR="00E0110E">
              <w:rPr>
                <w:noProof/>
                <w:webHidden/>
              </w:rPr>
              <w:tab/>
            </w:r>
            <w:r w:rsidR="00E0110E">
              <w:rPr>
                <w:noProof/>
                <w:webHidden/>
              </w:rPr>
              <w:fldChar w:fldCharType="begin"/>
            </w:r>
            <w:r w:rsidR="00E0110E">
              <w:rPr>
                <w:noProof/>
                <w:webHidden/>
              </w:rPr>
              <w:instrText xml:space="preserve"> PAGEREF _Toc195267959 \h </w:instrText>
            </w:r>
            <w:r w:rsidR="00E0110E">
              <w:rPr>
                <w:noProof/>
                <w:webHidden/>
              </w:rPr>
            </w:r>
            <w:r w:rsidR="00E0110E">
              <w:rPr>
                <w:noProof/>
                <w:webHidden/>
              </w:rPr>
              <w:fldChar w:fldCharType="separate"/>
            </w:r>
            <w:r w:rsidR="00535CC4">
              <w:rPr>
                <w:noProof/>
                <w:webHidden/>
              </w:rPr>
              <w:t>8</w:t>
            </w:r>
            <w:r w:rsidR="00E0110E">
              <w:rPr>
                <w:noProof/>
                <w:webHidden/>
              </w:rPr>
              <w:fldChar w:fldCharType="end"/>
            </w:r>
          </w:hyperlink>
        </w:p>
        <w:p w14:paraId="0EC4987D" w14:textId="6EAC8108" w:rsidR="00E0110E" w:rsidRDefault="00E63356">
          <w:pPr>
            <w:pStyle w:val="TDC2"/>
            <w:tabs>
              <w:tab w:val="right" w:leader="dot" w:pos="8494"/>
            </w:tabs>
            <w:rPr>
              <w:rFonts w:eastAsiaTheme="minorEastAsia"/>
              <w:noProof/>
              <w:kern w:val="0"/>
              <w:lang w:eastAsia="es-ES"/>
              <w14:ligatures w14:val="none"/>
            </w:rPr>
          </w:pPr>
          <w:hyperlink w:anchor="_Toc195267960" w:history="1">
            <w:r w:rsidR="00E0110E" w:rsidRPr="00FC42EF">
              <w:rPr>
                <w:rStyle w:val="Hipervnculo"/>
                <w:noProof/>
              </w:rPr>
              <w:t>11.2. Almacenamiento en biobancos: (si aplica)</w:t>
            </w:r>
            <w:r w:rsidR="00E0110E">
              <w:rPr>
                <w:noProof/>
                <w:webHidden/>
              </w:rPr>
              <w:tab/>
            </w:r>
            <w:r w:rsidR="00E0110E">
              <w:rPr>
                <w:noProof/>
                <w:webHidden/>
              </w:rPr>
              <w:fldChar w:fldCharType="begin"/>
            </w:r>
            <w:r w:rsidR="00E0110E">
              <w:rPr>
                <w:noProof/>
                <w:webHidden/>
              </w:rPr>
              <w:instrText xml:space="preserve"> PAGEREF _Toc195267960 \h </w:instrText>
            </w:r>
            <w:r w:rsidR="00E0110E">
              <w:rPr>
                <w:noProof/>
                <w:webHidden/>
              </w:rPr>
            </w:r>
            <w:r w:rsidR="00E0110E">
              <w:rPr>
                <w:noProof/>
                <w:webHidden/>
              </w:rPr>
              <w:fldChar w:fldCharType="separate"/>
            </w:r>
            <w:r w:rsidR="00535CC4">
              <w:rPr>
                <w:noProof/>
                <w:webHidden/>
              </w:rPr>
              <w:t>8</w:t>
            </w:r>
            <w:r w:rsidR="00E0110E">
              <w:rPr>
                <w:noProof/>
                <w:webHidden/>
              </w:rPr>
              <w:fldChar w:fldCharType="end"/>
            </w:r>
          </w:hyperlink>
        </w:p>
        <w:p w14:paraId="271AAF0E" w14:textId="06C25EA8" w:rsidR="00E0110E" w:rsidRDefault="00E63356">
          <w:pPr>
            <w:pStyle w:val="TDC2"/>
            <w:tabs>
              <w:tab w:val="right" w:leader="dot" w:pos="8494"/>
            </w:tabs>
            <w:rPr>
              <w:rFonts w:eastAsiaTheme="minorEastAsia"/>
              <w:noProof/>
              <w:kern w:val="0"/>
              <w:lang w:eastAsia="es-ES"/>
              <w14:ligatures w14:val="none"/>
            </w:rPr>
          </w:pPr>
          <w:hyperlink w:anchor="_Toc195267961" w:history="1">
            <w:r w:rsidR="00E0110E" w:rsidRPr="00FC42EF">
              <w:rPr>
                <w:rStyle w:val="Hipervnculo"/>
                <w:noProof/>
              </w:rPr>
              <w:t>11.3. Transferencia de muestras: (si aplica)</w:t>
            </w:r>
            <w:r w:rsidR="00E0110E">
              <w:rPr>
                <w:noProof/>
                <w:webHidden/>
              </w:rPr>
              <w:tab/>
            </w:r>
            <w:r w:rsidR="00E0110E">
              <w:rPr>
                <w:noProof/>
                <w:webHidden/>
              </w:rPr>
              <w:fldChar w:fldCharType="begin"/>
            </w:r>
            <w:r w:rsidR="00E0110E">
              <w:rPr>
                <w:noProof/>
                <w:webHidden/>
              </w:rPr>
              <w:instrText xml:space="preserve"> PAGEREF _Toc195267961 \h </w:instrText>
            </w:r>
            <w:r w:rsidR="00E0110E">
              <w:rPr>
                <w:noProof/>
                <w:webHidden/>
              </w:rPr>
            </w:r>
            <w:r w:rsidR="00E0110E">
              <w:rPr>
                <w:noProof/>
                <w:webHidden/>
              </w:rPr>
              <w:fldChar w:fldCharType="separate"/>
            </w:r>
            <w:r w:rsidR="00535CC4">
              <w:rPr>
                <w:noProof/>
                <w:webHidden/>
              </w:rPr>
              <w:t>8</w:t>
            </w:r>
            <w:r w:rsidR="00E0110E">
              <w:rPr>
                <w:noProof/>
                <w:webHidden/>
              </w:rPr>
              <w:fldChar w:fldCharType="end"/>
            </w:r>
          </w:hyperlink>
        </w:p>
        <w:p w14:paraId="45BA760A" w14:textId="048998E8" w:rsidR="00E0110E" w:rsidRDefault="00E63356">
          <w:pPr>
            <w:pStyle w:val="TDC2"/>
            <w:tabs>
              <w:tab w:val="right" w:leader="dot" w:pos="8494"/>
            </w:tabs>
            <w:rPr>
              <w:rFonts w:eastAsiaTheme="minorEastAsia"/>
              <w:noProof/>
              <w:kern w:val="0"/>
              <w:lang w:eastAsia="es-ES"/>
              <w14:ligatures w14:val="none"/>
            </w:rPr>
          </w:pPr>
          <w:hyperlink w:anchor="_Toc195267962" w:history="1">
            <w:r w:rsidR="00E0110E" w:rsidRPr="00FC42EF">
              <w:rPr>
                <w:rStyle w:val="Hipervnculo"/>
                <w:noProof/>
              </w:rPr>
              <w:t>11.4. Información en la Hoja de Información sobre estudios futuros:</w:t>
            </w:r>
            <w:r w:rsidR="00E0110E">
              <w:rPr>
                <w:noProof/>
                <w:webHidden/>
              </w:rPr>
              <w:tab/>
            </w:r>
            <w:r w:rsidR="00E0110E">
              <w:rPr>
                <w:noProof/>
                <w:webHidden/>
              </w:rPr>
              <w:fldChar w:fldCharType="begin"/>
            </w:r>
            <w:r w:rsidR="00E0110E">
              <w:rPr>
                <w:noProof/>
                <w:webHidden/>
              </w:rPr>
              <w:instrText xml:space="preserve"> PAGEREF _Toc195267962 \h </w:instrText>
            </w:r>
            <w:r w:rsidR="00E0110E">
              <w:rPr>
                <w:noProof/>
                <w:webHidden/>
              </w:rPr>
            </w:r>
            <w:r w:rsidR="00E0110E">
              <w:rPr>
                <w:noProof/>
                <w:webHidden/>
              </w:rPr>
              <w:fldChar w:fldCharType="separate"/>
            </w:r>
            <w:r w:rsidR="00535CC4">
              <w:rPr>
                <w:noProof/>
                <w:webHidden/>
              </w:rPr>
              <w:t>8</w:t>
            </w:r>
            <w:r w:rsidR="00E0110E">
              <w:rPr>
                <w:noProof/>
                <w:webHidden/>
              </w:rPr>
              <w:fldChar w:fldCharType="end"/>
            </w:r>
          </w:hyperlink>
        </w:p>
        <w:p w14:paraId="1D4F4230" w14:textId="13CE3D1A" w:rsidR="00E0110E" w:rsidRDefault="00E63356">
          <w:pPr>
            <w:pStyle w:val="TDC2"/>
            <w:tabs>
              <w:tab w:val="right" w:leader="dot" w:pos="8494"/>
            </w:tabs>
            <w:rPr>
              <w:rFonts w:eastAsiaTheme="minorEastAsia"/>
              <w:noProof/>
              <w:kern w:val="0"/>
              <w:lang w:eastAsia="es-ES"/>
              <w14:ligatures w14:val="none"/>
            </w:rPr>
          </w:pPr>
          <w:hyperlink w:anchor="_Toc195267963" w:history="1">
            <w:r w:rsidR="00E0110E" w:rsidRPr="00FC42EF">
              <w:rPr>
                <w:rStyle w:val="Hipervnculo"/>
                <w:noProof/>
              </w:rPr>
              <w:t>11.5. Análisis genéticos.</w:t>
            </w:r>
            <w:r w:rsidR="00E0110E">
              <w:rPr>
                <w:noProof/>
                <w:webHidden/>
              </w:rPr>
              <w:tab/>
            </w:r>
            <w:r w:rsidR="00E0110E">
              <w:rPr>
                <w:noProof/>
                <w:webHidden/>
              </w:rPr>
              <w:fldChar w:fldCharType="begin"/>
            </w:r>
            <w:r w:rsidR="00E0110E">
              <w:rPr>
                <w:noProof/>
                <w:webHidden/>
              </w:rPr>
              <w:instrText xml:space="preserve"> PAGEREF _Toc195267963 \h </w:instrText>
            </w:r>
            <w:r w:rsidR="00E0110E">
              <w:rPr>
                <w:noProof/>
                <w:webHidden/>
              </w:rPr>
            </w:r>
            <w:r w:rsidR="00E0110E">
              <w:rPr>
                <w:noProof/>
                <w:webHidden/>
              </w:rPr>
              <w:fldChar w:fldCharType="separate"/>
            </w:r>
            <w:r w:rsidR="00535CC4">
              <w:rPr>
                <w:noProof/>
                <w:webHidden/>
              </w:rPr>
              <w:t>8</w:t>
            </w:r>
            <w:r w:rsidR="00E0110E">
              <w:rPr>
                <w:noProof/>
                <w:webHidden/>
              </w:rPr>
              <w:fldChar w:fldCharType="end"/>
            </w:r>
          </w:hyperlink>
        </w:p>
        <w:p w14:paraId="04AAFC24" w14:textId="3956D110" w:rsidR="00E0110E" w:rsidRDefault="00E63356">
          <w:pPr>
            <w:pStyle w:val="TDC1"/>
            <w:tabs>
              <w:tab w:val="right" w:leader="dot" w:pos="8494"/>
            </w:tabs>
            <w:rPr>
              <w:rFonts w:eastAsiaTheme="minorEastAsia"/>
              <w:noProof/>
              <w:kern w:val="0"/>
              <w:lang w:eastAsia="es-ES"/>
              <w14:ligatures w14:val="none"/>
            </w:rPr>
          </w:pPr>
          <w:hyperlink w:anchor="_Toc195267964" w:history="1">
            <w:r w:rsidR="00E0110E" w:rsidRPr="00FC42EF">
              <w:rPr>
                <w:rStyle w:val="Hipervnculo"/>
                <w:rFonts w:ascii="Calibri" w:hAnsi="Calibri" w:cs="Calibri"/>
                <w:b/>
                <w:noProof/>
              </w:rPr>
              <w:t>12. Detección, recogida y comunicación de Reacciones Adversas a Medicamentos (RAM).</w:t>
            </w:r>
            <w:r w:rsidR="00E0110E">
              <w:rPr>
                <w:noProof/>
                <w:webHidden/>
              </w:rPr>
              <w:tab/>
            </w:r>
            <w:r w:rsidR="00E0110E">
              <w:rPr>
                <w:noProof/>
                <w:webHidden/>
              </w:rPr>
              <w:fldChar w:fldCharType="begin"/>
            </w:r>
            <w:r w:rsidR="00E0110E">
              <w:rPr>
                <w:noProof/>
                <w:webHidden/>
              </w:rPr>
              <w:instrText xml:space="preserve"> PAGEREF _Toc195267964 \h </w:instrText>
            </w:r>
            <w:r w:rsidR="00E0110E">
              <w:rPr>
                <w:noProof/>
                <w:webHidden/>
              </w:rPr>
            </w:r>
            <w:r w:rsidR="00E0110E">
              <w:rPr>
                <w:noProof/>
                <w:webHidden/>
              </w:rPr>
              <w:fldChar w:fldCharType="separate"/>
            </w:r>
            <w:r w:rsidR="00535CC4">
              <w:rPr>
                <w:noProof/>
                <w:webHidden/>
              </w:rPr>
              <w:t>8</w:t>
            </w:r>
            <w:r w:rsidR="00E0110E">
              <w:rPr>
                <w:noProof/>
                <w:webHidden/>
              </w:rPr>
              <w:fldChar w:fldCharType="end"/>
            </w:r>
          </w:hyperlink>
        </w:p>
        <w:p w14:paraId="2E97963E" w14:textId="3EAC1DE9" w:rsidR="00E0110E" w:rsidRDefault="00E63356">
          <w:pPr>
            <w:pStyle w:val="TDC1"/>
            <w:tabs>
              <w:tab w:val="right" w:leader="dot" w:pos="8494"/>
            </w:tabs>
            <w:rPr>
              <w:rFonts w:eastAsiaTheme="minorEastAsia"/>
              <w:noProof/>
              <w:kern w:val="0"/>
              <w:lang w:eastAsia="es-ES"/>
              <w14:ligatures w14:val="none"/>
            </w:rPr>
          </w:pPr>
          <w:hyperlink w:anchor="_Toc195267965" w:history="1">
            <w:r w:rsidR="00E0110E" w:rsidRPr="00FC42EF">
              <w:rPr>
                <w:rStyle w:val="Hipervnculo"/>
                <w:rFonts w:ascii="Calibri" w:hAnsi="Calibri" w:cs="Calibri"/>
                <w:b/>
                <w:noProof/>
              </w:rPr>
              <w:t>13. Cronograma</w:t>
            </w:r>
            <w:r w:rsidR="00E0110E">
              <w:rPr>
                <w:noProof/>
                <w:webHidden/>
              </w:rPr>
              <w:tab/>
            </w:r>
            <w:r w:rsidR="00E0110E">
              <w:rPr>
                <w:noProof/>
                <w:webHidden/>
              </w:rPr>
              <w:fldChar w:fldCharType="begin"/>
            </w:r>
            <w:r w:rsidR="00E0110E">
              <w:rPr>
                <w:noProof/>
                <w:webHidden/>
              </w:rPr>
              <w:instrText xml:space="preserve"> PAGEREF _Toc195267965 \h </w:instrText>
            </w:r>
            <w:r w:rsidR="00E0110E">
              <w:rPr>
                <w:noProof/>
                <w:webHidden/>
              </w:rPr>
            </w:r>
            <w:r w:rsidR="00E0110E">
              <w:rPr>
                <w:noProof/>
                <w:webHidden/>
              </w:rPr>
              <w:fldChar w:fldCharType="separate"/>
            </w:r>
            <w:r w:rsidR="00535CC4">
              <w:rPr>
                <w:noProof/>
                <w:webHidden/>
              </w:rPr>
              <w:t>9</w:t>
            </w:r>
            <w:r w:rsidR="00E0110E">
              <w:rPr>
                <w:noProof/>
                <w:webHidden/>
              </w:rPr>
              <w:fldChar w:fldCharType="end"/>
            </w:r>
          </w:hyperlink>
        </w:p>
        <w:p w14:paraId="086BA5F6" w14:textId="7BC163DB" w:rsidR="00E0110E" w:rsidRDefault="00E63356">
          <w:pPr>
            <w:pStyle w:val="TDC1"/>
            <w:tabs>
              <w:tab w:val="right" w:leader="dot" w:pos="8494"/>
            </w:tabs>
            <w:rPr>
              <w:rFonts w:eastAsiaTheme="minorEastAsia"/>
              <w:noProof/>
              <w:kern w:val="0"/>
              <w:lang w:eastAsia="es-ES"/>
              <w14:ligatures w14:val="none"/>
            </w:rPr>
          </w:pPr>
          <w:hyperlink w:anchor="_Toc195267966" w:history="1">
            <w:r w:rsidR="00E0110E" w:rsidRPr="00FC42EF">
              <w:rPr>
                <w:rStyle w:val="Hipervnculo"/>
                <w:rFonts w:ascii="Calibri" w:hAnsi="Calibri" w:cs="Calibri"/>
                <w:b/>
                <w:noProof/>
              </w:rPr>
              <w:t>14. Publicación y transparencia</w:t>
            </w:r>
            <w:r w:rsidR="00E0110E">
              <w:rPr>
                <w:noProof/>
                <w:webHidden/>
              </w:rPr>
              <w:tab/>
            </w:r>
            <w:r w:rsidR="00E0110E">
              <w:rPr>
                <w:noProof/>
                <w:webHidden/>
              </w:rPr>
              <w:fldChar w:fldCharType="begin"/>
            </w:r>
            <w:r w:rsidR="00E0110E">
              <w:rPr>
                <w:noProof/>
                <w:webHidden/>
              </w:rPr>
              <w:instrText xml:space="preserve"> PAGEREF _Toc195267966 \h </w:instrText>
            </w:r>
            <w:r w:rsidR="00E0110E">
              <w:rPr>
                <w:noProof/>
                <w:webHidden/>
              </w:rPr>
            </w:r>
            <w:r w:rsidR="00E0110E">
              <w:rPr>
                <w:noProof/>
                <w:webHidden/>
              </w:rPr>
              <w:fldChar w:fldCharType="separate"/>
            </w:r>
            <w:r w:rsidR="00535CC4">
              <w:rPr>
                <w:noProof/>
                <w:webHidden/>
              </w:rPr>
              <w:t>9</w:t>
            </w:r>
            <w:r w:rsidR="00E0110E">
              <w:rPr>
                <w:noProof/>
                <w:webHidden/>
              </w:rPr>
              <w:fldChar w:fldCharType="end"/>
            </w:r>
          </w:hyperlink>
        </w:p>
        <w:p w14:paraId="24CA9540" w14:textId="127B585A" w:rsidR="00E0110E" w:rsidRDefault="00E63356">
          <w:pPr>
            <w:pStyle w:val="TDC2"/>
            <w:tabs>
              <w:tab w:val="right" w:leader="dot" w:pos="8494"/>
            </w:tabs>
            <w:rPr>
              <w:rFonts w:eastAsiaTheme="minorEastAsia"/>
              <w:noProof/>
              <w:kern w:val="0"/>
              <w:lang w:eastAsia="es-ES"/>
              <w14:ligatures w14:val="none"/>
            </w:rPr>
          </w:pPr>
          <w:hyperlink w:anchor="_Toc195267967" w:history="1">
            <w:r w:rsidR="00E0110E" w:rsidRPr="00FC42EF">
              <w:rPr>
                <w:rStyle w:val="Hipervnculo"/>
                <w:noProof/>
              </w:rPr>
              <w:t>14.1. Registro</w:t>
            </w:r>
            <w:r w:rsidR="00E0110E">
              <w:rPr>
                <w:noProof/>
                <w:webHidden/>
              </w:rPr>
              <w:tab/>
            </w:r>
            <w:r w:rsidR="00E0110E">
              <w:rPr>
                <w:noProof/>
                <w:webHidden/>
              </w:rPr>
              <w:fldChar w:fldCharType="begin"/>
            </w:r>
            <w:r w:rsidR="00E0110E">
              <w:rPr>
                <w:noProof/>
                <w:webHidden/>
              </w:rPr>
              <w:instrText xml:space="preserve"> PAGEREF _Toc195267967 \h </w:instrText>
            </w:r>
            <w:r w:rsidR="00E0110E">
              <w:rPr>
                <w:noProof/>
                <w:webHidden/>
              </w:rPr>
            </w:r>
            <w:r w:rsidR="00E0110E">
              <w:rPr>
                <w:noProof/>
                <w:webHidden/>
              </w:rPr>
              <w:fldChar w:fldCharType="separate"/>
            </w:r>
            <w:r w:rsidR="00535CC4">
              <w:rPr>
                <w:noProof/>
                <w:webHidden/>
              </w:rPr>
              <w:t>9</w:t>
            </w:r>
            <w:r w:rsidR="00E0110E">
              <w:rPr>
                <w:noProof/>
                <w:webHidden/>
              </w:rPr>
              <w:fldChar w:fldCharType="end"/>
            </w:r>
          </w:hyperlink>
        </w:p>
        <w:p w14:paraId="0ACC8BA6" w14:textId="149D6E18" w:rsidR="00E0110E" w:rsidRDefault="00E63356">
          <w:pPr>
            <w:pStyle w:val="TDC2"/>
            <w:tabs>
              <w:tab w:val="right" w:leader="dot" w:pos="8494"/>
            </w:tabs>
            <w:rPr>
              <w:rFonts w:eastAsiaTheme="minorEastAsia"/>
              <w:noProof/>
              <w:kern w:val="0"/>
              <w:lang w:eastAsia="es-ES"/>
              <w14:ligatures w14:val="none"/>
            </w:rPr>
          </w:pPr>
          <w:hyperlink w:anchor="_Toc195267968" w:history="1">
            <w:r w:rsidR="00E0110E" w:rsidRPr="00FC42EF">
              <w:rPr>
                <w:rStyle w:val="Hipervnculo"/>
                <w:noProof/>
              </w:rPr>
              <w:t>14.2. Publicación de los resultados:</w:t>
            </w:r>
            <w:r w:rsidR="00E0110E">
              <w:rPr>
                <w:noProof/>
                <w:webHidden/>
              </w:rPr>
              <w:tab/>
            </w:r>
            <w:r w:rsidR="00E0110E">
              <w:rPr>
                <w:noProof/>
                <w:webHidden/>
              </w:rPr>
              <w:fldChar w:fldCharType="begin"/>
            </w:r>
            <w:r w:rsidR="00E0110E">
              <w:rPr>
                <w:noProof/>
                <w:webHidden/>
              </w:rPr>
              <w:instrText xml:space="preserve"> PAGEREF _Toc195267968 \h </w:instrText>
            </w:r>
            <w:r w:rsidR="00E0110E">
              <w:rPr>
                <w:noProof/>
                <w:webHidden/>
              </w:rPr>
            </w:r>
            <w:r w:rsidR="00E0110E">
              <w:rPr>
                <w:noProof/>
                <w:webHidden/>
              </w:rPr>
              <w:fldChar w:fldCharType="separate"/>
            </w:r>
            <w:r w:rsidR="00535CC4">
              <w:rPr>
                <w:noProof/>
                <w:webHidden/>
              </w:rPr>
              <w:t>10</w:t>
            </w:r>
            <w:r w:rsidR="00E0110E">
              <w:rPr>
                <w:noProof/>
                <w:webHidden/>
              </w:rPr>
              <w:fldChar w:fldCharType="end"/>
            </w:r>
          </w:hyperlink>
        </w:p>
        <w:p w14:paraId="64161926" w14:textId="59AB8C38" w:rsidR="00E0110E" w:rsidRDefault="00E63356">
          <w:pPr>
            <w:pStyle w:val="TDC2"/>
            <w:tabs>
              <w:tab w:val="right" w:leader="dot" w:pos="8494"/>
            </w:tabs>
            <w:rPr>
              <w:rFonts w:eastAsiaTheme="minorEastAsia"/>
              <w:noProof/>
              <w:kern w:val="0"/>
              <w:lang w:eastAsia="es-ES"/>
              <w14:ligatures w14:val="none"/>
            </w:rPr>
          </w:pPr>
          <w:hyperlink w:anchor="_Toc195267969" w:history="1">
            <w:r w:rsidR="00E0110E" w:rsidRPr="00FC42EF">
              <w:rPr>
                <w:rStyle w:val="Hipervnculo"/>
                <w:noProof/>
              </w:rPr>
              <w:t>14.3. Política de transparencia de los datos:</w:t>
            </w:r>
            <w:r w:rsidR="00E0110E">
              <w:rPr>
                <w:noProof/>
                <w:webHidden/>
              </w:rPr>
              <w:tab/>
            </w:r>
            <w:r w:rsidR="00E0110E">
              <w:rPr>
                <w:noProof/>
                <w:webHidden/>
              </w:rPr>
              <w:fldChar w:fldCharType="begin"/>
            </w:r>
            <w:r w:rsidR="00E0110E">
              <w:rPr>
                <w:noProof/>
                <w:webHidden/>
              </w:rPr>
              <w:instrText xml:space="preserve"> PAGEREF _Toc195267969 \h </w:instrText>
            </w:r>
            <w:r w:rsidR="00E0110E">
              <w:rPr>
                <w:noProof/>
                <w:webHidden/>
              </w:rPr>
            </w:r>
            <w:r w:rsidR="00E0110E">
              <w:rPr>
                <w:noProof/>
                <w:webHidden/>
              </w:rPr>
              <w:fldChar w:fldCharType="separate"/>
            </w:r>
            <w:r w:rsidR="00535CC4">
              <w:rPr>
                <w:noProof/>
                <w:webHidden/>
              </w:rPr>
              <w:t>10</w:t>
            </w:r>
            <w:r w:rsidR="00E0110E">
              <w:rPr>
                <w:noProof/>
                <w:webHidden/>
              </w:rPr>
              <w:fldChar w:fldCharType="end"/>
            </w:r>
          </w:hyperlink>
        </w:p>
        <w:p w14:paraId="3ECFA956" w14:textId="1D4B34E2" w:rsidR="00E0110E" w:rsidRDefault="00E63356">
          <w:pPr>
            <w:pStyle w:val="TDC2"/>
            <w:tabs>
              <w:tab w:val="right" w:leader="dot" w:pos="8494"/>
            </w:tabs>
            <w:rPr>
              <w:rFonts w:eastAsiaTheme="minorEastAsia"/>
              <w:noProof/>
              <w:kern w:val="0"/>
              <w:lang w:eastAsia="es-ES"/>
              <w14:ligatures w14:val="none"/>
            </w:rPr>
          </w:pPr>
          <w:hyperlink w:anchor="_Toc195267970" w:history="1">
            <w:r w:rsidR="00E0110E" w:rsidRPr="00FC42EF">
              <w:rPr>
                <w:rStyle w:val="Hipervnculo"/>
                <w:noProof/>
              </w:rPr>
              <w:t>14.4. Comunicación de resultados a pacientes y sociedad:</w:t>
            </w:r>
            <w:r w:rsidR="00E0110E">
              <w:rPr>
                <w:noProof/>
                <w:webHidden/>
              </w:rPr>
              <w:tab/>
            </w:r>
            <w:r w:rsidR="00E0110E">
              <w:rPr>
                <w:noProof/>
                <w:webHidden/>
              </w:rPr>
              <w:fldChar w:fldCharType="begin"/>
            </w:r>
            <w:r w:rsidR="00E0110E">
              <w:rPr>
                <w:noProof/>
                <w:webHidden/>
              </w:rPr>
              <w:instrText xml:space="preserve"> PAGEREF _Toc195267970 \h </w:instrText>
            </w:r>
            <w:r w:rsidR="00E0110E">
              <w:rPr>
                <w:noProof/>
                <w:webHidden/>
              </w:rPr>
            </w:r>
            <w:r w:rsidR="00E0110E">
              <w:rPr>
                <w:noProof/>
                <w:webHidden/>
              </w:rPr>
              <w:fldChar w:fldCharType="separate"/>
            </w:r>
            <w:r w:rsidR="00535CC4">
              <w:rPr>
                <w:noProof/>
                <w:webHidden/>
              </w:rPr>
              <w:t>10</w:t>
            </w:r>
            <w:r w:rsidR="00E0110E">
              <w:rPr>
                <w:noProof/>
                <w:webHidden/>
              </w:rPr>
              <w:fldChar w:fldCharType="end"/>
            </w:r>
          </w:hyperlink>
        </w:p>
        <w:p w14:paraId="3FA01C9D" w14:textId="38E91F12" w:rsidR="00E0110E" w:rsidRDefault="00E63356">
          <w:pPr>
            <w:pStyle w:val="TDC1"/>
            <w:tabs>
              <w:tab w:val="right" w:leader="dot" w:pos="8494"/>
            </w:tabs>
            <w:rPr>
              <w:rFonts w:eastAsiaTheme="minorEastAsia"/>
              <w:noProof/>
              <w:kern w:val="0"/>
              <w:lang w:eastAsia="es-ES"/>
              <w14:ligatures w14:val="none"/>
            </w:rPr>
          </w:pPr>
          <w:hyperlink w:anchor="_Toc195267971" w:history="1">
            <w:r w:rsidR="00E0110E" w:rsidRPr="00FC42EF">
              <w:rPr>
                <w:rStyle w:val="Hipervnculo"/>
                <w:rFonts w:ascii="Calibri" w:hAnsi="Calibri" w:cs="Calibri"/>
                <w:b/>
                <w:noProof/>
              </w:rPr>
              <w:t>15. Financiación</w:t>
            </w:r>
            <w:r w:rsidR="00E0110E">
              <w:rPr>
                <w:noProof/>
                <w:webHidden/>
              </w:rPr>
              <w:tab/>
            </w:r>
            <w:r w:rsidR="00E0110E">
              <w:rPr>
                <w:noProof/>
                <w:webHidden/>
              </w:rPr>
              <w:fldChar w:fldCharType="begin"/>
            </w:r>
            <w:r w:rsidR="00E0110E">
              <w:rPr>
                <w:noProof/>
                <w:webHidden/>
              </w:rPr>
              <w:instrText xml:space="preserve"> PAGEREF _Toc195267971 \h </w:instrText>
            </w:r>
            <w:r w:rsidR="00E0110E">
              <w:rPr>
                <w:noProof/>
                <w:webHidden/>
              </w:rPr>
            </w:r>
            <w:r w:rsidR="00E0110E">
              <w:rPr>
                <w:noProof/>
                <w:webHidden/>
              </w:rPr>
              <w:fldChar w:fldCharType="separate"/>
            </w:r>
            <w:r w:rsidR="00535CC4">
              <w:rPr>
                <w:noProof/>
                <w:webHidden/>
              </w:rPr>
              <w:t>10</w:t>
            </w:r>
            <w:r w:rsidR="00E0110E">
              <w:rPr>
                <w:noProof/>
                <w:webHidden/>
              </w:rPr>
              <w:fldChar w:fldCharType="end"/>
            </w:r>
          </w:hyperlink>
        </w:p>
        <w:p w14:paraId="7C767ABD" w14:textId="2C07FBCE" w:rsidR="00E0110E" w:rsidRDefault="00E63356">
          <w:pPr>
            <w:pStyle w:val="TDC1"/>
            <w:tabs>
              <w:tab w:val="right" w:leader="dot" w:pos="8494"/>
            </w:tabs>
            <w:rPr>
              <w:rFonts w:eastAsiaTheme="minorEastAsia"/>
              <w:noProof/>
              <w:kern w:val="0"/>
              <w:lang w:eastAsia="es-ES"/>
              <w14:ligatures w14:val="none"/>
            </w:rPr>
          </w:pPr>
          <w:hyperlink w:anchor="_Toc195267972" w:history="1">
            <w:r w:rsidR="00E0110E" w:rsidRPr="00FC42EF">
              <w:rPr>
                <w:rStyle w:val="Hipervnculo"/>
                <w:rFonts w:ascii="Calibri" w:hAnsi="Calibri" w:cs="Calibri"/>
                <w:b/>
                <w:noProof/>
              </w:rPr>
              <w:t>16. Conflicto de intereses</w:t>
            </w:r>
            <w:r w:rsidR="00E0110E">
              <w:rPr>
                <w:noProof/>
                <w:webHidden/>
              </w:rPr>
              <w:tab/>
            </w:r>
            <w:r w:rsidR="00E0110E">
              <w:rPr>
                <w:noProof/>
                <w:webHidden/>
              </w:rPr>
              <w:fldChar w:fldCharType="begin"/>
            </w:r>
            <w:r w:rsidR="00E0110E">
              <w:rPr>
                <w:noProof/>
                <w:webHidden/>
              </w:rPr>
              <w:instrText xml:space="preserve"> PAGEREF _Toc195267972 \h </w:instrText>
            </w:r>
            <w:r w:rsidR="00E0110E">
              <w:rPr>
                <w:noProof/>
                <w:webHidden/>
              </w:rPr>
            </w:r>
            <w:r w:rsidR="00E0110E">
              <w:rPr>
                <w:noProof/>
                <w:webHidden/>
              </w:rPr>
              <w:fldChar w:fldCharType="separate"/>
            </w:r>
            <w:r w:rsidR="00535CC4">
              <w:rPr>
                <w:noProof/>
                <w:webHidden/>
              </w:rPr>
              <w:t>10</w:t>
            </w:r>
            <w:r w:rsidR="00E0110E">
              <w:rPr>
                <w:noProof/>
                <w:webHidden/>
              </w:rPr>
              <w:fldChar w:fldCharType="end"/>
            </w:r>
          </w:hyperlink>
        </w:p>
        <w:p w14:paraId="684F9E57" w14:textId="32A0ECE2" w:rsidR="00E0110E" w:rsidRDefault="00E63356">
          <w:pPr>
            <w:pStyle w:val="TDC1"/>
            <w:tabs>
              <w:tab w:val="right" w:leader="dot" w:pos="8494"/>
            </w:tabs>
            <w:rPr>
              <w:rFonts w:eastAsiaTheme="minorEastAsia"/>
              <w:noProof/>
              <w:kern w:val="0"/>
              <w:lang w:eastAsia="es-ES"/>
              <w14:ligatures w14:val="none"/>
            </w:rPr>
          </w:pPr>
          <w:hyperlink w:anchor="_Toc195267973" w:history="1">
            <w:r w:rsidR="00E0110E" w:rsidRPr="00FC42EF">
              <w:rPr>
                <w:rStyle w:val="Hipervnculo"/>
                <w:rFonts w:ascii="Calibri" w:hAnsi="Calibri" w:cs="Calibri"/>
                <w:b/>
                <w:noProof/>
              </w:rPr>
              <w:t>17. Bibliografía</w:t>
            </w:r>
            <w:r w:rsidR="00E0110E">
              <w:rPr>
                <w:noProof/>
                <w:webHidden/>
              </w:rPr>
              <w:tab/>
            </w:r>
            <w:r w:rsidR="00E0110E">
              <w:rPr>
                <w:noProof/>
                <w:webHidden/>
              </w:rPr>
              <w:fldChar w:fldCharType="begin"/>
            </w:r>
            <w:r w:rsidR="00E0110E">
              <w:rPr>
                <w:noProof/>
                <w:webHidden/>
              </w:rPr>
              <w:instrText xml:space="preserve"> PAGEREF _Toc195267973 \h </w:instrText>
            </w:r>
            <w:r w:rsidR="00E0110E">
              <w:rPr>
                <w:noProof/>
                <w:webHidden/>
              </w:rPr>
            </w:r>
            <w:r w:rsidR="00E0110E">
              <w:rPr>
                <w:noProof/>
                <w:webHidden/>
              </w:rPr>
              <w:fldChar w:fldCharType="separate"/>
            </w:r>
            <w:r w:rsidR="00535CC4">
              <w:rPr>
                <w:noProof/>
                <w:webHidden/>
              </w:rPr>
              <w:t>10</w:t>
            </w:r>
            <w:r w:rsidR="00E0110E">
              <w:rPr>
                <w:noProof/>
                <w:webHidden/>
              </w:rPr>
              <w:fldChar w:fldCharType="end"/>
            </w:r>
          </w:hyperlink>
        </w:p>
        <w:p w14:paraId="517A6F35" w14:textId="0BA6C4B6" w:rsidR="00E0110E" w:rsidRDefault="00E63356">
          <w:pPr>
            <w:pStyle w:val="TDC1"/>
            <w:tabs>
              <w:tab w:val="right" w:leader="dot" w:pos="8494"/>
            </w:tabs>
            <w:rPr>
              <w:rFonts w:eastAsiaTheme="minorEastAsia"/>
              <w:noProof/>
              <w:kern w:val="0"/>
              <w:lang w:eastAsia="es-ES"/>
              <w14:ligatures w14:val="none"/>
            </w:rPr>
          </w:pPr>
          <w:hyperlink w:anchor="_Toc195267974" w:history="1">
            <w:r w:rsidR="00E0110E" w:rsidRPr="00FC42EF">
              <w:rPr>
                <w:rStyle w:val="Hipervnculo"/>
                <w:rFonts w:ascii="Calibri" w:hAnsi="Calibri" w:cs="Calibri"/>
                <w:b/>
                <w:noProof/>
              </w:rPr>
              <w:t>18. Anexos (en documentos independientes)</w:t>
            </w:r>
            <w:r w:rsidR="00E0110E">
              <w:rPr>
                <w:noProof/>
                <w:webHidden/>
              </w:rPr>
              <w:tab/>
            </w:r>
            <w:r w:rsidR="00E0110E">
              <w:rPr>
                <w:noProof/>
                <w:webHidden/>
              </w:rPr>
              <w:fldChar w:fldCharType="begin"/>
            </w:r>
            <w:r w:rsidR="00E0110E">
              <w:rPr>
                <w:noProof/>
                <w:webHidden/>
              </w:rPr>
              <w:instrText xml:space="preserve"> PAGEREF _Toc195267974 \h </w:instrText>
            </w:r>
            <w:r w:rsidR="00E0110E">
              <w:rPr>
                <w:noProof/>
                <w:webHidden/>
              </w:rPr>
            </w:r>
            <w:r w:rsidR="00E0110E">
              <w:rPr>
                <w:noProof/>
                <w:webHidden/>
              </w:rPr>
              <w:fldChar w:fldCharType="separate"/>
            </w:r>
            <w:r w:rsidR="00535CC4">
              <w:rPr>
                <w:noProof/>
                <w:webHidden/>
              </w:rPr>
              <w:t>10</w:t>
            </w:r>
            <w:r w:rsidR="00E0110E">
              <w:rPr>
                <w:noProof/>
                <w:webHidden/>
              </w:rPr>
              <w:fldChar w:fldCharType="end"/>
            </w:r>
          </w:hyperlink>
        </w:p>
        <w:p w14:paraId="1EE91664" w14:textId="6134F074" w:rsidR="003365BC" w:rsidRPr="002018B1" w:rsidRDefault="00F440C0">
          <w:r w:rsidRPr="00C06AAB">
            <w:rPr>
              <w:b/>
              <w:bCs/>
              <w:sz w:val="20"/>
            </w:rPr>
            <w:fldChar w:fldCharType="end"/>
          </w:r>
        </w:p>
      </w:sdtContent>
    </w:sdt>
    <w:p w14:paraId="0F0CA534" w14:textId="135EF9A9" w:rsidR="003365BC" w:rsidRPr="00AB706D" w:rsidRDefault="003365BC">
      <w:pPr>
        <w:rPr>
          <w:rFonts w:ascii="Calibri" w:hAnsi="Calibri"/>
        </w:rPr>
      </w:pPr>
      <w:bookmarkStart w:id="0" w:name="_GoBack"/>
      <w:bookmarkEnd w:id="0"/>
    </w:p>
    <w:p w14:paraId="33AAB8E5" w14:textId="48193972" w:rsidR="00D83292" w:rsidRDefault="00040883" w:rsidP="00C06AAB">
      <w:pPr>
        <w:pStyle w:val="Ttulo1"/>
        <w:numPr>
          <w:ilvl w:val="0"/>
          <w:numId w:val="27"/>
        </w:numPr>
        <w:rPr>
          <w:rFonts w:ascii="Calibri" w:hAnsi="Calibri" w:cs="Calibri"/>
          <w:b/>
          <w:sz w:val="26"/>
          <w:szCs w:val="26"/>
        </w:rPr>
      </w:pPr>
      <w:bookmarkStart w:id="1" w:name="_Toc195267941"/>
      <w:r w:rsidRPr="00210DE0">
        <w:rPr>
          <w:rFonts w:ascii="Calibri" w:hAnsi="Calibri" w:cs="Calibri"/>
          <w:b/>
          <w:sz w:val="26"/>
          <w:szCs w:val="26"/>
        </w:rPr>
        <w:t>Resumen</w:t>
      </w:r>
      <w:bookmarkEnd w:id="1"/>
    </w:p>
    <w:p w14:paraId="2A78F148" w14:textId="402E99C3" w:rsidR="00C06AAB" w:rsidRDefault="00AB0BEF" w:rsidP="00AB0BEF">
      <w:pPr>
        <w:rPr>
          <w:rFonts w:ascii="Calibri" w:hAnsi="Calibri" w:cs="Calibri"/>
          <w:color w:val="808080" w:themeColor="background1" w:themeShade="80"/>
        </w:rPr>
      </w:pPr>
      <w:r w:rsidRPr="00AB0BEF">
        <w:rPr>
          <w:rFonts w:ascii="Calibri" w:hAnsi="Calibri" w:cs="Calibri"/>
          <w:color w:val="808080" w:themeColor="background1" w:themeShade="80"/>
        </w:rPr>
        <w:t xml:space="preserve">Es un esquema estructurado que da una visión general del </w:t>
      </w:r>
      <w:r w:rsidR="00912113">
        <w:rPr>
          <w:rFonts w:ascii="Calibri" w:hAnsi="Calibri" w:cs="Calibri"/>
          <w:color w:val="808080" w:themeColor="background1" w:themeShade="80"/>
        </w:rPr>
        <w:t>estudio.</w:t>
      </w:r>
      <w:r w:rsidRPr="00AB0BEF">
        <w:rPr>
          <w:rFonts w:ascii="Calibri" w:hAnsi="Calibri" w:cs="Calibri"/>
          <w:color w:val="808080" w:themeColor="background1" w:themeShade="80"/>
        </w:rPr>
        <w:t xml:space="preserve"> </w:t>
      </w:r>
    </w:p>
    <w:p w14:paraId="7A670EF1" w14:textId="5B2703E4" w:rsidR="00AB0BEF" w:rsidRPr="00AB0BEF" w:rsidRDefault="00AB0BEF" w:rsidP="00AB0BEF">
      <w:pPr>
        <w:rPr>
          <w:rFonts w:ascii="Calibri" w:hAnsi="Calibri" w:cs="Calibri"/>
          <w:color w:val="808080" w:themeColor="background1" w:themeShade="80"/>
        </w:rPr>
      </w:pPr>
      <w:r w:rsidRPr="00AB0BEF">
        <w:rPr>
          <w:rFonts w:ascii="Calibri" w:hAnsi="Calibri" w:cs="Calibri"/>
          <w:color w:val="808080" w:themeColor="background1" w:themeShade="80"/>
        </w:rPr>
        <w:t>Debería reflejar el</w:t>
      </w:r>
      <w:r>
        <w:rPr>
          <w:rFonts w:ascii="Calibri" w:hAnsi="Calibri" w:cs="Calibri"/>
          <w:color w:val="808080" w:themeColor="background1" w:themeShade="80"/>
        </w:rPr>
        <w:t xml:space="preserve"> objetivo general d</w:t>
      </w:r>
      <w:r w:rsidR="00C06AAB">
        <w:rPr>
          <w:rFonts w:ascii="Calibri" w:hAnsi="Calibri" w:cs="Calibri"/>
          <w:color w:val="808080" w:themeColor="background1" w:themeShade="80"/>
        </w:rPr>
        <w:t>e éste y, es</w:t>
      </w:r>
      <w:r w:rsidRPr="00AB0BEF">
        <w:rPr>
          <w:rFonts w:ascii="Calibri" w:hAnsi="Calibri" w:cs="Calibri"/>
          <w:color w:val="808080" w:themeColor="background1" w:themeShade="80"/>
        </w:rPr>
        <w:t>quemáticamente, el diseño, ámbito d</w:t>
      </w:r>
      <w:r w:rsidR="00C06AAB">
        <w:rPr>
          <w:rFonts w:ascii="Calibri" w:hAnsi="Calibri" w:cs="Calibri"/>
          <w:color w:val="808080" w:themeColor="background1" w:themeShade="80"/>
        </w:rPr>
        <w:t xml:space="preserve">el estudio, sujetos de estudio </w:t>
      </w:r>
      <w:r w:rsidRPr="00AB0BEF">
        <w:rPr>
          <w:rFonts w:ascii="Calibri" w:hAnsi="Calibri" w:cs="Calibri"/>
          <w:color w:val="808080" w:themeColor="background1" w:themeShade="80"/>
        </w:rPr>
        <w:t>y determinaciones o variables más importantes</w:t>
      </w:r>
      <w:r w:rsidR="00C06AAB">
        <w:rPr>
          <w:rFonts w:ascii="Calibri" w:hAnsi="Calibri" w:cs="Calibri"/>
          <w:color w:val="808080" w:themeColor="background1" w:themeShade="80"/>
        </w:rPr>
        <w:t>.</w:t>
      </w:r>
    </w:p>
    <w:p w14:paraId="16DD343A" w14:textId="796B2B8D" w:rsidR="001B6C4C" w:rsidRPr="00210DE0" w:rsidRDefault="00D83292" w:rsidP="001B6C4C">
      <w:pPr>
        <w:pStyle w:val="Ttulo1"/>
        <w:rPr>
          <w:rFonts w:ascii="Calibri" w:hAnsi="Calibri" w:cs="Calibri"/>
          <w:b/>
          <w:sz w:val="26"/>
          <w:szCs w:val="26"/>
        </w:rPr>
      </w:pPr>
      <w:bookmarkStart w:id="2" w:name="_Toc195267942"/>
      <w:r w:rsidRPr="00210DE0">
        <w:rPr>
          <w:rFonts w:ascii="Calibri" w:hAnsi="Calibri" w:cs="Calibri"/>
          <w:b/>
          <w:sz w:val="26"/>
          <w:szCs w:val="26"/>
        </w:rPr>
        <w:t xml:space="preserve">2. </w:t>
      </w:r>
      <w:r w:rsidR="00040883" w:rsidRPr="00210DE0">
        <w:rPr>
          <w:rFonts w:ascii="Calibri" w:hAnsi="Calibri" w:cs="Calibri"/>
          <w:b/>
          <w:sz w:val="26"/>
          <w:szCs w:val="26"/>
        </w:rPr>
        <w:t>Contexto y j</w:t>
      </w:r>
      <w:r w:rsidR="001B6C4C" w:rsidRPr="00210DE0">
        <w:rPr>
          <w:rFonts w:ascii="Calibri" w:hAnsi="Calibri" w:cs="Calibri"/>
          <w:b/>
          <w:sz w:val="26"/>
          <w:szCs w:val="26"/>
        </w:rPr>
        <w:t>ustificación</w:t>
      </w:r>
      <w:bookmarkEnd w:id="2"/>
      <w:r w:rsidR="001B6C4C" w:rsidRPr="00210DE0">
        <w:rPr>
          <w:rFonts w:ascii="Calibri" w:hAnsi="Calibri" w:cs="Calibri"/>
          <w:b/>
          <w:sz w:val="26"/>
          <w:szCs w:val="26"/>
        </w:rPr>
        <w:t xml:space="preserve"> </w:t>
      </w:r>
    </w:p>
    <w:p w14:paraId="1C78CD80" w14:textId="0D848007" w:rsidR="00040883" w:rsidRPr="00901439" w:rsidRDefault="00D70C17" w:rsidP="00AD515B">
      <w:pPr>
        <w:numPr>
          <w:ilvl w:val="0"/>
          <w:numId w:val="4"/>
        </w:numPr>
        <w:spacing w:after="0" w:line="240" w:lineRule="auto"/>
        <w:rPr>
          <w:rFonts w:ascii="Calibri" w:hAnsi="Calibri" w:cs="Calibri"/>
          <w:color w:val="808080" w:themeColor="background1" w:themeShade="80"/>
        </w:rPr>
      </w:pPr>
      <w:r w:rsidRPr="00901439">
        <w:rPr>
          <w:rFonts w:ascii="Calibri" w:hAnsi="Calibri" w:cs="Calibri"/>
          <w:color w:val="808080" w:themeColor="background1" w:themeShade="80"/>
        </w:rPr>
        <w:t>Redactar b</w:t>
      </w:r>
      <w:r w:rsidR="00040883" w:rsidRPr="00901439">
        <w:rPr>
          <w:rFonts w:ascii="Calibri" w:hAnsi="Calibri" w:cs="Calibri"/>
          <w:color w:val="808080" w:themeColor="background1" w:themeShade="80"/>
        </w:rPr>
        <w:t>reve descripción del contexto clínico y científico (relevancia del problema de salud a estudiar, la situación actual respecto al medicamento y la enfermedad)</w:t>
      </w:r>
    </w:p>
    <w:p w14:paraId="2F69222B" w14:textId="77777777" w:rsidR="001B6C4C" w:rsidRPr="00901439" w:rsidRDefault="001B6C4C" w:rsidP="001B6C4C">
      <w:pPr>
        <w:numPr>
          <w:ilvl w:val="0"/>
          <w:numId w:val="4"/>
        </w:numPr>
        <w:spacing w:after="0"/>
        <w:rPr>
          <w:rFonts w:ascii="Calibri" w:hAnsi="Calibri" w:cs="Calibri"/>
          <w:color w:val="808080" w:themeColor="background1" w:themeShade="80"/>
        </w:rPr>
      </w:pPr>
      <w:r w:rsidRPr="00901439">
        <w:rPr>
          <w:rFonts w:ascii="Calibri" w:hAnsi="Calibri" w:cs="Calibri"/>
          <w:color w:val="808080" w:themeColor="background1" w:themeShade="80"/>
        </w:rPr>
        <w:t>Explicación de por qué el estudio es necesario.</w:t>
      </w:r>
    </w:p>
    <w:p w14:paraId="6968EB61" w14:textId="23564ED2" w:rsidR="001B6C4C" w:rsidRPr="00210DE0" w:rsidRDefault="00D83292" w:rsidP="001B6C4C">
      <w:pPr>
        <w:pStyle w:val="Ttulo1"/>
        <w:rPr>
          <w:rFonts w:ascii="Calibri" w:hAnsi="Calibri" w:cs="Calibri"/>
          <w:b/>
          <w:sz w:val="26"/>
          <w:szCs w:val="26"/>
        </w:rPr>
      </w:pPr>
      <w:bookmarkStart w:id="3" w:name="_Toc195267943"/>
      <w:r w:rsidRPr="00210DE0">
        <w:rPr>
          <w:rFonts w:ascii="Calibri" w:hAnsi="Calibri" w:cs="Calibri"/>
          <w:b/>
          <w:sz w:val="26"/>
          <w:szCs w:val="26"/>
        </w:rPr>
        <w:t xml:space="preserve">3. </w:t>
      </w:r>
      <w:r w:rsidR="00912113">
        <w:rPr>
          <w:rFonts w:ascii="Calibri" w:hAnsi="Calibri" w:cs="Calibri"/>
          <w:b/>
          <w:sz w:val="26"/>
          <w:szCs w:val="26"/>
        </w:rPr>
        <w:t>Hipótesis y o</w:t>
      </w:r>
      <w:r w:rsidR="001B6C4C" w:rsidRPr="00210DE0">
        <w:rPr>
          <w:rFonts w:ascii="Calibri" w:hAnsi="Calibri" w:cs="Calibri"/>
          <w:b/>
          <w:sz w:val="26"/>
          <w:szCs w:val="26"/>
        </w:rPr>
        <w:t>bjetivos</w:t>
      </w:r>
      <w:bookmarkEnd w:id="3"/>
    </w:p>
    <w:p w14:paraId="5A9B2000" w14:textId="29989EA7" w:rsidR="00323159" w:rsidRPr="00323159" w:rsidRDefault="00E473BA" w:rsidP="00323159">
      <w:pPr>
        <w:numPr>
          <w:ilvl w:val="0"/>
          <w:numId w:val="3"/>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Hipótesis</w:t>
      </w:r>
      <w:r w:rsidR="00B9236F" w:rsidRPr="00901439">
        <w:rPr>
          <w:rFonts w:ascii="Calibri" w:hAnsi="Calibri" w:cs="Calibri"/>
          <w:color w:val="808080" w:themeColor="background1" w:themeShade="80"/>
        </w:rPr>
        <w:t xml:space="preserve"> del estudio</w:t>
      </w:r>
    </w:p>
    <w:p w14:paraId="16E9D905" w14:textId="38F58EA4" w:rsidR="001B6C4C" w:rsidRPr="00901439" w:rsidRDefault="001B6C4C" w:rsidP="001B6C4C">
      <w:pPr>
        <w:numPr>
          <w:ilvl w:val="0"/>
          <w:numId w:val="3"/>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Objetivo principal del estudio (p.ej. eficacia, seguridad, uso adecuado del medicamento).</w:t>
      </w:r>
    </w:p>
    <w:p w14:paraId="24375C60" w14:textId="46833202" w:rsidR="001B6C4C" w:rsidRDefault="001B6C4C" w:rsidP="001B6C4C">
      <w:pPr>
        <w:numPr>
          <w:ilvl w:val="0"/>
          <w:numId w:val="3"/>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 xml:space="preserve">Objetivos secundarios, si </w:t>
      </w:r>
      <w:r w:rsidR="00901439">
        <w:rPr>
          <w:rFonts w:ascii="Calibri" w:hAnsi="Calibri" w:cs="Calibri"/>
          <w:color w:val="808080" w:themeColor="background1" w:themeShade="80"/>
        </w:rPr>
        <w:t>aplica</w:t>
      </w:r>
      <w:r w:rsidRPr="00901439">
        <w:rPr>
          <w:rFonts w:ascii="Calibri" w:hAnsi="Calibri" w:cs="Calibri"/>
          <w:color w:val="808080" w:themeColor="background1" w:themeShade="80"/>
        </w:rPr>
        <w:t>.</w:t>
      </w:r>
    </w:p>
    <w:p w14:paraId="20F29D32" w14:textId="77777777" w:rsidR="00323159" w:rsidRDefault="00323159" w:rsidP="003D2767">
      <w:pPr>
        <w:spacing w:after="0"/>
        <w:jc w:val="both"/>
        <w:rPr>
          <w:rFonts w:ascii="Calibri" w:hAnsi="Calibri" w:cs="Calibri"/>
          <w:color w:val="808080" w:themeColor="background1" w:themeShade="80"/>
        </w:rPr>
      </w:pPr>
    </w:p>
    <w:p w14:paraId="5F0B3FE9" w14:textId="7D3B53A5" w:rsidR="00323159" w:rsidRPr="00901439" w:rsidRDefault="00323159" w:rsidP="003D2767">
      <w:pPr>
        <w:spacing w:after="0"/>
        <w:jc w:val="both"/>
        <w:rPr>
          <w:rFonts w:ascii="Calibri" w:hAnsi="Calibri" w:cs="Calibri"/>
          <w:color w:val="808080" w:themeColor="background1" w:themeShade="80"/>
        </w:rPr>
      </w:pPr>
      <w:r>
        <w:rPr>
          <w:rFonts w:ascii="Calibri" w:hAnsi="Calibri" w:cs="Calibri"/>
          <w:color w:val="808080" w:themeColor="background1" w:themeShade="80"/>
        </w:rPr>
        <w:t>Los objetivos deben definir qué se busca con la investigación, la finalidad el estudio. Por ejemplo, evaluar la eficacia de determinada intervención.</w:t>
      </w:r>
      <w:r w:rsidR="002814CB" w:rsidRPr="002814CB">
        <w:rPr>
          <w:rFonts w:ascii="Calibri" w:hAnsi="Calibri" w:cs="Calibri"/>
          <w:color w:val="808080" w:themeColor="background1" w:themeShade="80"/>
        </w:rPr>
        <w:t xml:space="preserve"> </w:t>
      </w:r>
    </w:p>
    <w:p w14:paraId="2D4BA237" w14:textId="193F0B62" w:rsidR="00D83292" w:rsidRPr="00210DE0" w:rsidRDefault="00912113" w:rsidP="00CF41EC">
      <w:pPr>
        <w:pStyle w:val="Ttulo1"/>
        <w:rPr>
          <w:rFonts w:ascii="Calibri" w:hAnsi="Calibri" w:cs="Calibri"/>
          <w:b/>
          <w:sz w:val="26"/>
          <w:szCs w:val="26"/>
        </w:rPr>
      </w:pPr>
      <w:bookmarkStart w:id="4" w:name="_Toc195267944"/>
      <w:r>
        <w:rPr>
          <w:rFonts w:ascii="Calibri" w:hAnsi="Calibri" w:cs="Calibri"/>
          <w:b/>
          <w:sz w:val="26"/>
          <w:szCs w:val="26"/>
        </w:rPr>
        <w:t>4. Diseño del e</w:t>
      </w:r>
      <w:r w:rsidR="00D83292" w:rsidRPr="00210DE0">
        <w:rPr>
          <w:rFonts w:ascii="Calibri" w:hAnsi="Calibri" w:cs="Calibri"/>
          <w:b/>
          <w:sz w:val="26"/>
          <w:szCs w:val="26"/>
        </w:rPr>
        <w:t>studio</w:t>
      </w:r>
      <w:bookmarkEnd w:id="4"/>
    </w:p>
    <w:p w14:paraId="58D4301B" w14:textId="5DFC8DDC" w:rsidR="00D83292" w:rsidRPr="00901439" w:rsidRDefault="0023317F" w:rsidP="0023317F">
      <w:pPr>
        <w:numPr>
          <w:ilvl w:val="0"/>
          <w:numId w:val="5"/>
        </w:numPr>
        <w:spacing w:after="0"/>
        <w:rPr>
          <w:rFonts w:ascii="Calibri" w:hAnsi="Calibri" w:cs="Calibri"/>
          <w:color w:val="808080" w:themeColor="background1" w:themeShade="80"/>
        </w:rPr>
      </w:pPr>
      <w:r w:rsidRPr="00901439">
        <w:rPr>
          <w:rFonts w:ascii="Calibri" w:hAnsi="Calibri" w:cs="Calibri"/>
          <w:color w:val="808080" w:themeColor="background1" w:themeShade="80"/>
        </w:rPr>
        <w:t xml:space="preserve">Tipo de estudio (p.ej. </w:t>
      </w:r>
      <w:r w:rsidR="00D83292" w:rsidRPr="00901439">
        <w:rPr>
          <w:rFonts w:ascii="Calibri" w:hAnsi="Calibri" w:cs="Calibri"/>
          <w:color w:val="808080" w:themeColor="background1" w:themeShade="80"/>
        </w:rPr>
        <w:t>cohortes, casos y controles, transversal).</w:t>
      </w:r>
    </w:p>
    <w:p w14:paraId="5F4660F6" w14:textId="77777777" w:rsidR="00D83292" w:rsidRPr="00901439" w:rsidRDefault="00D83292" w:rsidP="0023317F">
      <w:pPr>
        <w:numPr>
          <w:ilvl w:val="0"/>
          <w:numId w:val="5"/>
        </w:numPr>
        <w:spacing w:after="0"/>
        <w:rPr>
          <w:rFonts w:ascii="Calibri" w:hAnsi="Calibri" w:cs="Calibri"/>
          <w:color w:val="808080" w:themeColor="background1" w:themeShade="80"/>
        </w:rPr>
      </w:pPr>
      <w:r w:rsidRPr="00901439">
        <w:rPr>
          <w:rFonts w:ascii="Calibri" w:hAnsi="Calibri" w:cs="Calibri"/>
          <w:color w:val="808080" w:themeColor="background1" w:themeShade="80"/>
        </w:rPr>
        <w:t>Lugar y periodo de realización.</w:t>
      </w:r>
    </w:p>
    <w:p w14:paraId="2A029F73" w14:textId="77777777" w:rsidR="00D83292" w:rsidRPr="00901439" w:rsidRDefault="00D83292" w:rsidP="0023317F">
      <w:pPr>
        <w:numPr>
          <w:ilvl w:val="0"/>
          <w:numId w:val="5"/>
        </w:numPr>
        <w:spacing w:after="0"/>
        <w:rPr>
          <w:rFonts w:ascii="Calibri" w:hAnsi="Calibri" w:cs="Calibri"/>
          <w:color w:val="808080" w:themeColor="background1" w:themeShade="80"/>
        </w:rPr>
      </w:pPr>
      <w:r w:rsidRPr="00901439">
        <w:rPr>
          <w:rFonts w:ascii="Calibri" w:hAnsi="Calibri" w:cs="Calibri"/>
          <w:color w:val="808080" w:themeColor="background1" w:themeShade="80"/>
        </w:rPr>
        <w:t>Detalles sobre el diseño metodológico.</w:t>
      </w:r>
    </w:p>
    <w:p w14:paraId="41ABCFB3" w14:textId="008F7529" w:rsidR="00D83292" w:rsidRPr="00210DE0" w:rsidRDefault="00912113" w:rsidP="00CF41EC">
      <w:pPr>
        <w:pStyle w:val="Ttulo1"/>
        <w:rPr>
          <w:rFonts w:ascii="Calibri" w:hAnsi="Calibri" w:cs="Calibri"/>
          <w:b/>
          <w:sz w:val="26"/>
          <w:szCs w:val="26"/>
        </w:rPr>
      </w:pPr>
      <w:bookmarkStart w:id="5" w:name="_Toc195267945"/>
      <w:r>
        <w:rPr>
          <w:rFonts w:ascii="Calibri" w:hAnsi="Calibri" w:cs="Calibri"/>
          <w:b/>
          <w:sz w:val="26"/>
          <w:szCs w:val="26"/>
        </w:rPr>
        <w:t>5. Población de e</w:t>
      </w:r>
      <w:r w:rsidR="00D83292" w:rsidRPr="00210DE0">
        <w:rPr>
          <w:rFonts w:ascii="Calibri" w:hAnsi="Calibri" w:cs="Calibri"/>
          <w:b/>
          <w:sz w:val="26"/>
          <w:szCs w:val="26"/>
        </w:rPr>
        <w:t>studio</w:t>
      </w:r>
      <w:bookmarkEnd w:id="5"/>
    </w:p>
    <w:p w14:paraId="35D50DF1" w14:textId="77777777" w:rsidR="00D83292" w:rsidRPr="00901439" w:rsidRDefault="00D83292" w:rsidP="0023317F">
      <w:pPr>
        <w:numPr>
          <w:ilvl w:val="0"/>
          <w:numId w:val="6"/>
        </w:numPr>
        <w:spacing w:after="0"/>
        <w:rPr>
          <w:rFonts w:ascii="Calibri" w:hAnsi="Calibri" w:cs="Calibri"/>
          <w:color w:val="808080" w:themeColor="background1" w:themeShade="80"/>
        </w:rPr>
      </w:pPr>
      <w:r w:rsidRPr="00901439">
        <w:rPr>
          <w:rFonts w:ascii="Calibri" w:hAnsi="Calibri" w:cs="Calibri"/>
          <w:color w:val="808080" w:themeColor="background1" w:themeShade="80"/>
        </w:rPr>
        <w:t>Criterios de inclusión y exclusión.</w:t>
      </w:r>
    </w:p>
    <w:p w14:paraId="49849EB5" w14:textId="779BD7CD" w:rsidR="00D83292" w:rsidRPr="00901439" w:rsidRDefault="00D83292" w:rsidP="0023317F">
      <w:pPr>
        <w:numPr>
          <w:ilvl w:val="0"/>
          <w:numId w:val="6"/>
        </w:numPr>
        <w:spacing w:after="0"/>
        <w:rPr>
          <w:rFonts w:ascii="Calibri" w:hAnsi="Calibri" w:cs="Calibri"/>
          <w:color w:val="808080" w:themeColor="background1" w:themeShade="80"/>
        </w:rPr>
      </w:pPr>
      <w:r w:rsidRPr="00901439">
        <w:rPr>
          <w:rFonts w:ascii="Calibri" w:hAnsi="Calibri" w:cs="Calibri"/>
          <w:color w:val="808080" w:themeColor="background1" w:themeShade="80"/>
        </w:rPr>
        <w:t>Tamaño</w:t>
      </w:r>
      <w:r w:rsidR="00E72886">
        <w:rPr>
          <w:rFonts w:ascii="Calibri" w:hAnsi="Calibri" w:cs="Calibri"/>
          <w:color w:val="808080" w:themeColor="background1" w:themeShade="80"/>
        </w:rPr>
        <w:t xml:space="preserve"> de</w:t>
      </w:r>
      <w:r w:rsidRPr="00901439">
        <w:rPr>
          <w:rFonts w:ascii="Calibri" w:hAnsi="Calibri" w:cs="Calibri"/>
          <w:color w:val="808080" w:themeColor="background1" w:themeShade="80"/>
        </w:rPr>
        <w:t xml:space="preserve"> muestra: justificación y cálculo.</w:t>
      </w:r>
    </w:p>
    <w:p w14:paraId="7FC95C84" w14:textId="77777777" w:rsidR="00D83292" w:rsidRPr="00901439" w:rsidRDefault="00D83292" w:rsidP="0023317F">
      <w:pPr>
        <w:numPr>
          <w:ilvl w:val="0"/>
          <w:numId w:val="6"/>
        </w:numPr>
        <w:spacing w:after="0"/>
        <w:rPr>
          <w:rFonts w:ascii="Calibri" w:hAnsi="Calibri" w:cs="Calibri"/>
          <w:color w:val="808080" w:themeColor="background1" w:themeShade="80"/>
        </w:rPr>
      </w:pPr>
      <w:r w:rsidRPr="00901439">
        <w:rPr>
          <w:rFonts w:ascii="Calibri" w:hAnsi="Calibri" w:cs="Calibri"/>
          <w:color w:val="808080" w:themeColor="background1" w:themeShade="80"/>
        </w:rPr>
        <w:t>Métodos de selección de los participantes.</w:t>
      </w:r>
    </w:p>
    <w:p w14:paraId="6AEF4131" w14:textId="473C4594" w:rsidR="00D83292" w:rsidRPr="00210DE0" w:rsidRDefault="00912113" w:rsidP="00CF41EC">
      <w:pPr>
        <w:pStyle w:val="Ttulo1"/>
        <w:rPr>
          <w:rFonts w:ascii="Calibri" w:hAnsi="Calibri" w:cs="Calibri"/>
          <w:b/>
          <w:sz w:val="26"/>
          <w:szCs w:val="26"/>
        </w:rPr>
      </w:pPr>
      <w:bookmarkStart w:id="6" w:name="_Toc195267946"/>
      <w:r>
        <w:rPr>
          <w:rFonts w:ascii="Calibri" w:hAnsi="Calibri" w:cs="Calibri"/>
          <w:b/>
          <w:sz w:val="26"/>
          <w:szCs w:val="26"/>
        </w:rPr>
        <w:t>6. Variables del e</w:t>
      </w:r>
      <w:r w:rsidR="00D83292" w:rsidRPr="00210DE0">
        <w:rPr>
          <w:rFonts w:ascii="Calibri" w:hAnsi="Calibri" w:cs="Calibri"/>
          <w:b/>
          <w:sz w:val="26"/>
          <w:szCs w:val="26"/>
        </w:rPr>
        <w:t>studio</w:t>
      </w:r>
      <w:bookmarkEnd w:id="6"/>
    </w:p>
    <w:p w14:paraId="1EA305E7" w14:textId="0A8A1F5A" w:rsidR="002814CB" w:rsidRPr="00C35EFE" w:rsidRDefault="00D83292" w:rsidP="00C35EFE">
      <w:pPr>
        <w:numPr>
          <w:ilvl w:val="0"/>
          <w:numId w:val="7"/>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Definición de las variables principales y secundarias.</w:t>
      </w:r>
      <w:r w:rsidR="00EE7A69" w:rsidRPr="00901439">
        <w:rPr>
          <w:rFonts w:ascii="Calibri" w:hAnsi="Calibri" w:cs="Calibri"/>
          <w:color w:val="808080" w:themeColor="background1" w:themeShade="80"/>
        </w:rPr>
        <w:t xml:space="preserve"> </w:t>
      </w:r>
      <w:r w:rsidR="00D70C17" w:rsidRPr="00901439">
        <w:rPr>
          <w:rFonts w:ascii="Calibri" w:hAnsi="Calibri" w:cs="Calibri"/>
          <w:color w:val="808080" w:themeColor="background1" w:themeShade="80"/>
        </w:rPr>
        <w:t xml:space="preserve"> </w:t>
      </w:r>
    </w:p>
    <w:p w14:paraId="56B84D7F" w14:textId="5F4A7474" w:rsidR="00D83292" w:rsidRPr="00901439" w:rsidRDefault="00323159" w:rsidP="0023317F">
      <w:pPr>
        <w:numPr>
          <w:ilvl w:val="0"/>
          <w:numId w:val="7"/>
        </w:numPr>
        <w:spacing w:after="0"/>
        <w:jc w:val="both"/>
        <w:rPr>
          <w:rFonts w:ascii="Calibri" w:hAnsi="Calibri" w:cs="Calibri"/>
          <w:color w:val="808080" w:themeColor="background1" w:themeShade="80"/>
        </w:rPr>
      </w:pPr>
      <w:r w:rsidRPr="003D2767">
        <w:rPr>
          <w:rFonts w:ascii="Calibri" w:hAnsi="Calibri" w:cs="Calibri"/>
          <w:color w:val="808080" w:themeColor="background1" w:themeShade="80"/>
        </w:rPr>
        <w:t>Se debe indicar qué se mide y cómo se mide para responder a los objetivos planteados. Por ejemplo, si el objetivo es evaluar la eficacia de determinada intervención para disminuir el dolor, la variable podría ser la intensidad del dolor, medida a través de una escala analógic</w:t>
      </w:r>
      <w:r w:rsidRPr="00F42CFF">
        <w:rPr>
          <w:rFonts w:ascii="Calibri" w:hAnsi="Calibri" w:cs="Calibri"/>
          <w:color w:val="808080" w:themeColor="background1" w:themeShade="80"/>
        </w:rPr>
        <w:t>a visual (EVA)</w:t>
      </w:r>
      <w:r w:rsidRPr="003D2767">
        <w:rPr>
          <w:rFonts w:ascii="Calibri" w:hAnsi="Calibri" w:cs="Calibri"/>
          <w:color w:val="808080" w:themeColor="background1" w:themeShade="80"/>
        </w:rPr>
        <w:t>.</w:t>
      </w:r>
      <w:r w:rsidR="002814CB">
        <w:rPr>
          <w:rFonts w:ascii="Calibri" w:hAnsi="Calibri" w:cs="Calibri"/>
          <w:color w:val="808080" w:themeColor="background1" w:themeShade="80"/>
        </w:rPr>
        <w:t xml:space="preserve"> </w:t>
      </w:r>
      <w:r w:rsidR="002814CB" w:rsidRPr="002814CB">
        <w:rPr>
          <w:rFonts w:ascii="Calibri" w:hAnsi="Calibri" w:cs="Calibri"/>
          <w:color w:val="808080" w:themeColor="background1" w:themeShade="80"/>
        </w:rPr>
        <w:t>Cada objetivo del estudio debe estar asociado al menos a una variable correspondiente que permita su análisis y evaluación.</w:t>
      </w:r>
      <w:r w:rsidR="00C35EFE">
        <w:rPr>
          <w:rFonts w:ascii="Calibri" w:hAnsi="Calibri" w:cs="Calibri"/>
          <w:color w:val="808080" w:themeColor="background1" w:themeShade="80"/>
        </w:rPr>
        <w:t xml:space="preserve"> </w:t>
      </w:r>
      <w:r w:rsidR="00D83292" w:rsidRPr="00901439">
        <w:rPr>
          <w:rFonts w:ascii="Calibri" w:hAnsi="Calibri" w:cs="Calibri"/>
          <w:color w:val="808080" w:themeColor="background1" w:themeShade="80"/>
        </w:rPr>
        <w:t>Instrumentos y métodos de medición.</w:t>
      </w:r>
    </w:p>
    <w:p w14:paraId="1672645E" w14:textId="23D17D4B" w:rsidR="008A7873" w:rsidRPr="00901439" w:rsidRDefault="008A7873" w:rsidP="0023317F">
      <w:pPr>
        <w:numPr>
          <w:ilvl w:val="0"/>
          <w:numId w:val="7"/>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Especificación de los tiempos de recogida de datos</w:t>
      </w:r>
      <w:r w:rsidR="00C26661" w:rsidRPr="00901439">
        <w:rPr>
          <w:rFonts w:ascii="Calibri" w:hAnsi="Calibri" w:cs="Calibri"/>
          <w:color w:val="808080" w:themeColor="background1" w:themeShade="80"/>
        </w:rPr>
        <w:t xml:space="preserve"> (dependiente del diseño del estudio)</w:t>
      </w:r>
    </w:p>
    <w:p w14:paraId="5E61604C" w14:textId="49ED56B8" w:rsidR="00326CAD" w:rsidRPr="00210DE0" w:rsidRDefault="00D83292" w:rsidP="00CF41EC">
      <w:pPr>
        <w:pStyle w:val="Ttulo1"/>
        <w:rPr>
          <w:rFonts w:ascii="Calibri" w:hAnsi="Calibri" w:cs="Calibri"/>
          <w:b/>
          <w:sz w:val="26"/>
          <w:szCs w:val="26"/>
        </w:rPr>
      </w:pPr>
      <w:bookmarkStart w:id="7" w:name="_Toc195267947"/>
      <w:r w:rsidRPr="00210DE0">
        <w:rPr>
          <w:rFonts w:ascii="Calibri" w:hAnsi="Calibri" w:cs="Calibri"/>
          <w:b/>
          <w:sz w:val="26"/>
          <w:szCs w:val="26"/>
        </w:rPr>
        <w:t xml:space="preserve">7. </w:t>
      </w:r>
      <w:r w:rsidR="00912113">
        <w:rPr>
          <w:rFonts w:ascii="Calibri" w:hAnsi="Calibri" w:cs="Calibri"/>
          <w:b/>
          <w:sz w:val="26"/>
          <w:szCs w:val="26"/>
        </w:rPr>
        <w:t>Fuente de d</w:t>
      </w:r>
      <w:r w:rsidR="00326CAD" w:rsidRPr="00210DE0">
        <w:rPr>
          <w:rFonts w:ascii="Calibri" w:hAnsi="Calibri" w:cs="Calibri"/>
          <w:b/>
          <w:sz w:val="26"/>
          <w:szCs w:val="26"/>
        </w:rPr>
        <w:t>atos.</w:t>
      </w:r>
      <w:bookmarkEnd w:id="7"/>
    </w:p>
    <w:p w14:paraId="3CDB697F" w14:textId="4D1B1CAF" w:rsidR="00923097" w:rsidRPr="003D2767" w:rsidRDefault="00323159" w:rsidP="00923097">
      <w:pPr>
        <w:spacing w:after="0"/>
        <w:jc w:val="both"/>
        <w:rPr>
          <w:rFonts w:ascii="Calibri" w:eastAsia="Times New Roman" w:hAnsi="Calibri" w:cs="Calibri"/>
          <w:color w:val="808080" w:themeColor="background1" w:themeShade="80"/>
          <w:lang w:eastAsia="es-ES"/>
        </w:rPr>
      </w:pPr>
      <w:r>
        <w:rPr>
          <w:rFonts w:ascii="Calibri" w:eastAsia="Times New Roman" w:hAnsi="Calibri" w:cs="Calibri"/>
          <w:color w:val="808080" w:themeColor="background1" w:themeShade="80"/>
          <w:lang w:eastAsia="es-ES"/>
        </w:rPr>
        <w:t>Describir las e</w:t>
      </w:r>
      <w:r w:rsidR="00326CAD" w:rsidRPr="003D2767">
        <w:rPr>
          <w:rFonts w:ascii="Calibri" w:eastAsia="Times New Roman" w:hAnsi="Calibri" w:cs="Calibri"/>
          <w:color w:val="808080" w:themeColor="background1" w:themeShade="80"/>
          <w:lang w:eastAsia="es-ES"/>
        </w:rPr>
        <w:t>strategi</w:t>
      </w:r>
      <w:r>
        <w:rPr>
          <w:rFonts w:ascii="Calibri" w:eastAsia="Times New Roman" w:hAnsi="Calibri" w:cs="Calibri"/>
          <w:color w:val="808080" w:themeColor="background1" w:themeShade="80"/>
          <w:lang w:eastAsia="es-ES"/>
        </w:rPr>
        <w:t xml:space="preserve">as </w:t>
      </w:r>
      <w:r w:rsidR="00326CAD" w:rsidRPr="003D2767">
        <w:rPr>
          <w:rFonts w:ascii="Calibri" w:eastAsia="Times New Roman" w:hAnsi="Calibri" w:cs="Calibri"/>
          <w:color w:val="808080" w:themeColor="background1" w:themeShade="80"/>
          <w:lang w:eastAsia="es-ES"/>
        </w:rPr>
        <w:t xml:space="preserve">y fuentes de datos </w:t>
      </w:r>
      <w:r w:rsidR="002814CB">
        <w:rPr>
          <w:rFonts w:ascii="Calibri" w:eastAsia="Times New Roman" w:hAnsi="Calibri" w:cs="Calibri"/>
          <w:color w:val="808080" w:themeColor="background1" w:themeShade="80"/>
          <w:lang w:eastAsia="es-ES"/>
        </w:rPr>
        <w:t>utilizadas para recopilar la información sobre</w:t>
      </w:r>
      <w:r w:rsidR="00326CAD" w:rsidRPr="003D2767">
        <w:rPr>
          <w:rFonts w:ascii="Calibri" w:eastAsia="Times New Roman" w:hAnsi="Calibri" w:cs="Calibri"/>
          <w:color w:val="808080" w:themeColor="background1" w:themeShade="80"/>
          <w:lang w:eastAsia="es-ES"/>
        </w:rPr>
        <w:t xml:space="preserve"> las exposiciones, los efectos y todas las demás variables pertinentes para los objetivos del estudio. </w:t>
      </w:r>
    </w:p>
    <w:p w14:paraId="0093DD96" w14:textId="15D029E4" w:rsidR="00923097" w:rsidRPr="003D2767" w:rsidRDefault="00C07397" w:rsidP="00923097">
      <w:pPr>
        <w:spacing w:after="0"/>
        <w:jc w:val="both"/>
        <w:rPr>
          <w:rFonts w:ascii="Calibri" w:eastAsia="Times New Roman" w:hAnsi="Calibri" w:cs="Calibri"/>
          <w:b/>
          <w:color w:val="808080" w:themeColor="background1" w:themeShade="80"/>
          <w:lang w:eastAsia="es-ES"/>
        </w:rPr>
      </w:pPr>
      <w:r w:rsidRPr="00F42CFF">
        <w:rPr>
          <w:rFonts w:ascii="Calibri" w:hAnsi="Calibri" w:cs="Calibri"/>
          <w:b/>
          <w:color w:val="808080" w:themeColor="background1" w:themeShade="80"/>
        </w:rPr>
        <w:t>-</w:t>
      </w:r>
      <w:r w:rsidR="003560F2">
        <w:rPr>
          <w:rFonts w:ascii="Calibri" w:hAnsi="Calibri" w:cs="Calibri"/>
          <w:b/>
          <w:color w:val="808080" w:themeColor="background1" w:themeShade="80"/>
        </w:rPr>
        <w:t xml:space="preserve"> </w:t>
      </w:r>
      <w:r w:rsidR="00923097" w:rsidRPr="00F42CFF">
        <w:rPr>
          <w:rFonts w:ascii="Calibri" w:hAnsi="Calibri" w:cs="Calibri"/>
          <w:b/>
          <w:color w:val="808080" w:themeColor="background1" w:themeShade="80"/>
        </w:rPr>
        <w:t>Fuente de información primaria:</w:t>
      </w:r>
      <w:r w:rsidR="00923097" w:rsidRPr="00F42CFF">
        <w:rPr>
          <w:rFonts w:ascii="Calibri" w:hAnsi="Calibri" w:cs="Calibri"/>
          <w:color w:val="808080" w:themeColor="background1" w:themeShade="80"/>
        </w:rPr>
        <w:t xml:space="preserve"> cuando la información se obtenga directamente del sujeto participante o del profesional sanitario por motivo del estudio</w:t>
      </w:r>
      <w:r w:rsidR="00923097" w:rsidRPr="003D2767">
        <w:rPr>
          <w:rFonts w:ascii="Calibri" w:eastAsia="Times New Roman" w:hAnsi="Calibri" w:cs="Calibri"/>
          <w:b/>
          <w:color w:val="808080" w:themeColor="background1" w:themeShade="80"/>
          <w:lang w:eastAsia="es-ES"/>
        </w:rPr>
        <w:t xml:space="preserve"> </w:t>
      </w:r>
    </w:p>
    <w:p w14:paraId="401A67AD" w14:textId="022DD794" w:rsidR="00326CAD" w:rsidRPr="003D2767" w:rsidRDefault="00C07397" w:rsidP="00923097">
      <w:pPr>
        <w:spacing w:after="0"/>
        <w:jc w:val="both"/>
        <w:rPr>
          <w:rFonts w:ascii="Calibri" w:hAnsi="Calibri" w:cs="Calibri"/>
          <w:color w:val="808080" w:themeColor="background1" w:themeShade="80"/>
        </w:rPr>
      </w:pPr>
      <w:r w:rsidRPr="003D2767">
        <w:rPr>
          <w:rFonts w:ascii="Calibri" w:eastAsia="Times New Roman" w:hAnsi="Calibri" w:cs="Calibri"/>
          <w:b/>
          <w:color w:val="808080" w:themeColor="background1" w:themeShade="80"/>
          <w:lang w:eastAsia="es-ES"/>
        </w:rPr>
        <w:t>-</w:t>
      </w:r>
      <w:r w:rsidR="003560F2">
        <w:rPr>
          <w:rFonts w:ascii="Calibri" w:eastAsia="Times New Roman" w:hAnsi="Calibri" w:cs="Calibri"/>
          <w:b/>
          <w:color w:val="808080" w:themeColor="background1" w:themeShade="80"/>
          <w:lang w:eastAsia="es-ES"/>
        </w:rPr>
        <w:t xml:space="preserve"> </w:t>
      </w:r>
      <w:r w:rsidR="00326CAD" w:rsidRPr="003D2767">
        <w:rPr>
          <w:rFonts w:ascii="Calibri" w:eastAsia="Times New Roman" w:hAnsi="Calibri" w:cs="Calibri"/>
          <w:b/>
          <w:color w:val="808080" w:themeColor="background1" w:themeShade="80"/>
          <w:lang w:eastAsia="es-ES"/>
        </w:rPr>
        <w:t xml:space="preserve">Si el estudio utiliza fuentes de datos secundarias existentes, </w:t>
      </w:r>
      <w:r w:rsidR="00326CAD" w:rsidRPr="003D2767">
        <w:rPr>
          <w:rFonts w:ascii="Calibri" w:eastAsia="Times New Roman" w:hAnsi="Calibri" w:cs="Calibri"/>
          <w:color w:val="808080" w:themeColor="background1" w:themeShade="80"/>
          <w:lang w:eastAsia="es-ES"/>
        </w:rPr>
        <w:t>como archivos electrónicos de salud, o registros de pacientes, indicar toda información pertinente sobre la validez del registro y la codificación de los datos.</w:t>
      </w:r>
    </w:p>
    <w:p w14:paraId="5001A938" w14:textId="79E7B70A" w:rsidR="00D83292" w:rsidRPr="00C35EFE" w:rsidRDefault="00326CAD" w:rsidP="00CF41EC">
      <w:pPr>
        <w:pStyle w:val="Ttulo1"/>
        <w:rPr>
          <w:rFonts w:ascii="Calibri" w:hAnsi="Calibri" w:cs="Calibri"/>
          <w:b/>
          <w:sz w:val="26"/>
          <w:szCs w:val="26"/>
        </w:rPr>
      </w:pPr>
      <w:bookmarkStart w:id="8" w:name="_Toc195267948"/>
      <w:r w:rsidRPr="00C35EFE">
        <w:rPr>
          <w:rFonts w:ascii="Calibri" w:hAnsi="Calibri" w:cs="Calibri"/>
          <w:b/>
          <w:sz w:val="26"/>
          <w:szCs w:val="26"/>
        </w:rPr>
        <w:t xml:space="preserve">8. </w:t>
      </w:r>
      <w:r w:rsidR="00912113">
        <w:rPr>
          <w:rFonts w:ascii="Calibri" w:hAnsi="Calibri" w:cs="Calibri"/>
          <w:b/>
          <w:sz w:val="26"/>
          <w:szCs w:val="26"/>
        </w:rPr>
        <w:t>Plan e</w:t>
      </w:r>
      <w:r w:rsidR="00D83292" w:rsidRPr="00C35EFE">
        <w:rPr>
          <w:rFonts w:ascii="Calibri" w:hAnsi="Calibri" w:cs="Calibri"/>
          <w:b/>
          <w:sz w:val="26"/>
          <w:szCs w:val="26"/>
        </w:rPr>
        <w:t>stadístico</w:t>
      </w:r>
      <w:bookmarkEnd w:id="8"/>
    </w:p>
    <w:p w14:paraId="3B6E0F9C" w14:textId="41361E0C" w:rsidR="00D83292" w:rsidRPr="00901439" w:rsidRDefault="00D70C17" w:rsidP="0023317F">
      <w:pPr>
        <w:numPr>
          <w:ilvl w:val="0"/>
          <w:numId w:val="8"/>
        </w:numPr>
        <w:spacing w:after="0"/>
        <w:rPr>
          <w:rFonts w:ascii="Calibri" w:hAnsi="Calibri" w:cs="Calibri"/>
          <w:color w:val="808080" w:themeColor="background1" w:themeShade="80"/>
        </w:rPr>
      </w:pPr>
      <w:r w:rsidRPr="00901439">
        <w:rPr>
          <w:rFonts w:ascii="Calibri" w:hAnsi="Calibri" w:cs="Calibri"/>
          <w:color w:val="808080" w:themeColor="background1" w:themeShade="80"/>
        </w:rPr>
        <w:t>Describir el método</w:t>
      </w:r>
      <w:r w:rsidR="00D83292" w:rsidRPr="00901439">
        <w:rPr>
          <w:rFonts w:ascii="Calibri" w:hAnsi="Calibri" w:cs="Calibri"/>
          <w:color w:val="808080" w:themeColor="background1" w:themeShade="80"/>
        </w:rPr>
        <w:t xml:space="preserve"> de análisis estadístico a emplear.</w:t>
      </w:r>
    </w:p>
    <w:p w14:paraId="08599C6E" w14:textId="77777777" w:rsidR="00D83292" w:rsidRPr="00901439" w:rsidRDefault="00D83292" w:rsidP="0023317F">
      <w:pPr>
        <w:numPr>
          <w:ilvl w:val="0"/>
          <w:numId w:val="8"/>
        </w:numPr>
        <w:spacing w:after="0"/>
        <w:rPr>
          <w:rFonts w:ascii="Calibri" w:hAnsi="Calibri" w:cs="Calibri"/>
          <w:color w:val="808080" w:themeColor="background1" w:themeShade="80"/>
        </w:rPr>
      </w:pPr>
      <w:r w:rsidRPr="00901439">
        <w:rPr>
          <w:rFonts w:ascii="Calibri" w:hAnsi="Calibri" w:cs="Calibri"/>
          <w:color w:val="808080" w:themeColor="background1" w:themeShade="80"/>
        </w:rPr>
        <w:t>Software o herramientas previstas.</w:t>
      </w:r>
    </w:p>
    <w:p w14:paraId="70D2E9BF" w14:textId="4FC61650" w:rsidR="00D83292" w:rsidRPr="00901439" w:rsidRDefault="00D83292" w:rsidP="0023317F">
      <w:pPr>
        <w:numPr>
          <w:ilvl w:val="0"/>
          <w:numId w:val="8"/>
        </w:numPr>
        <w:spacing w:after="0"/>
        <w:rPr>
          <w:rFonts w:ascii="Calibri" w:hAnsi="Calibri" w:cs="Calibri"/>
          <w:color w:val="808080" w:themeColor="background1" w:themeShade="80"/>
        </w:rPr>
      </w:pPr>
      <w:r w:rsidRPr="00901439">
        <w:rPr>
          <w:rFonts w:ascii="Calibri" w:hAnsi="Calibri" w:cs="Calibri"/>
          <w:color w:val="808080" w:themeColor="background1" w:themeShade="80"/>
        </w:rPr>
        <w:t>Plan para tratar datos perdidos.</w:t>
      </w:r>
    </w:p>
    <w:p w14:paraId="52E694C4" w14:textId="4536F3E3" w:rsidR="00901439" w:rsidRPr="00AA5ABF" w:rsidRDefault="00FD4DE8" w:rsidP="00E72886">
      <w:pPr>
        <w:numPr>
          <w:ilvl w:val="0"/>
          <w:numId w:val="8"/>
        </w:numPr>
        <w:spacing w:after="0"/>
        <w:rPr>
          <w:rFonts w:ascii="Calibri" w:hAnsi="Calibri" w:cs="Calibri"/>
          <w:color w:val="808080" w:themeColor="background1" w:themeShade="80"/>
        </w:rPr>
      </w:pPr>
      <w:r w:rsidRPr="00AA5ABF">
        <w:rPr>
          <w:rFonts w:ascii="Calibri" w:hAnsi="Calibri" w:cs="Calibri"/>
          <w:color w:val="808080" w:themeColor="background1" w:themeShade="80"/>
        </w:rPr>
        <w:t xml:space="preserve">Para </w:t>
      </w:r>
      <w:r w:rsidR="00901439" w:rsidRPr="00AA5ABF">
        <w:rPr>
          <w:rFonts w:ascii="Calibri" w:hAnsi="Calibri" w:cs="Calibri"/>
          <w:color w:val="808080" w:themeColor="background1" w:themeShade="80"/>
        </w:rPr>
        <w:t>apoyo</w:t>
      </w:r>
      <w:r w:rsidRPr="00AA5ABF">
        <w:rPr>
          <w:rFonts w:ascii="Calibri" w:hAnsi="Calibri" w:cs="Calibri"/>
          <w:color w:val="808080" w:themeColor="background1" w:themeShade="80"/>
        </w:rPr>
        <w:t xml:space="preserve"> estadístico </w:t>
      </w:r>
      <w:r w:rsidR="00B114E9" w:rsidRPr="00AA5ABF">
        <w:rPr>
          <w:rFonts w:ascii="Calibri" w:hAnsi="Calibri" w:cs="Calibri"/>
          <w:color w:val="808080" w:themeColor="background1" w:themeShade="80"/>
        </w:rPr>
        <w:t xml:space="preserve">al investigador IDIPAZ cuenta con la Plataforma de </w:t>
      </w:r>
      <w:r w:rsidR="00901439" w:rsidRPr="00AA5ABF">
        <w:rPr>
          <w:rFonts w:ascii="Calibri" w:hAnsi="Calibri" w:cs="Calibri"/>
          <w:color w:val="808080" w:themeColor="background1" w:themeShade="80"/>
        </w:rPr>
        <w:t xml:space="preserve">Bioestadística y Bioinformática </w:t>
      </w:r>
      <w:hyperlink r:id="rId8" w:history="1">
        <w:r w:rsidR="00985498" w:rsidRPr="00520A77">
          <w:rPr>
            <w:rStyle w:val="Hipervnculo"/>
            <w:rFonts w:ascii="Calibri" w:hAnsi="Calibri" w:cs="Calibri"/>
          </w:rPr>
          <w:t>https://www.idipaz.es/PaginaDinamica.aspx?IdPag=182&amp;Lang=ES</w:t>
        </w:r>
      </w:hyperlink>
      <w:r w:rsidR="00985498">
        <w:rPr>
          <w:rFonts w:ascii="Calibri" w:hAnsi="Calibri" w:cs="Calibri"/>
          <w:color w:val="808080" w:themeColor="background1" w:themeShade="80"/>
        </w:rPr>
        <w:t xml:space="preserve"> </w:t>
      </w:r>
      <w:r w:rsidRPr="00AA5ABF">
        <w:rPr>
          <w:rFonts w:ascii="Calibri" w:hAnsi="Calibri" w:cs="Calibri"/>
          <w:color w:val="808080" w:themeColor="background1" w:themeShade="80"/>
        </w:rPr>
        <w:t>, recomendamos contactar con la plataforma de bioestadística al correo:</w:t>
      </w:r>
    </w:p>
    <w:p w14:paraId="7D52D14D" w14:textId="490DFB7B" w:rsidR="00FD4DE8" w:rsidRPr="00AA5ABF" w:rsidRDefault="00FD4DE8" w:rsidP="000C1E0D">
      <w:pPr>
        <w:spacing w:after="0"/>
        <w:ind w:left="720"/>
        <w:jc w:val="center"/>
        <w:rPr>
          <w:rFonts w:ascii="Calibri" w:hAnsi="Calibri" w:cs="Calibri"/>
          <w:color w:val="808080" w:themeColor="background1" w:themeShade="80"/>
        </w:rPr>
      </w:pPr>
      <w:r w:rsidRPr="00AA5ABF">
        <w:rPr>
          <w:rFonts w:ascii="Calibri" w:hAnsi="Calibri" w:cs="Calibri"/>
          <w:b/>
          <w:color w:val="808080" w:themeColor="background1" w:themeShade="80"/>
        </w:rPr>
        <w:t>plataforma.bioestadistica.hulp@salud.madrid.org</w:t>
      </w:r>
    </w:p>
    <w:p w14:paraId="467D8901" w14:textId="7E8F8212" w:rsidR="00D83292" w:rsidRPr="00210DE0" w:rsidRDefault="00326CAD" w:rsidP="00D70C17">
      <w:pPr>
        <w:pStyle w:val="Ttulo1"/>
        <w:rPr>
          <w:rFonts w:ascii="Calibri" w:hAnsi="Calibri" w:cs="Calibri"/>
          <w:b/>
          <w:sz w:val="26"/>
          <w:szCs w:val="26"/>
        </w:rPr>
      </w:pPr>
      <w:bookmarkStart w:id="9" w:name="_Toc195267949"/>
      <w:r w:rsidRPr="00210DE0">
        <w:rPr>
          <w:rFonts w:ascii="Calibri" w:hAnsi="Calibri" w:cs="Calibri"/>
          <w:b/>
          <w:sz w:val="26"/>
          <w:szCs w:val="26"/>
        </w:rPr>
        <w:t>9</w:t>
      </w:r>
      <w:r w:rsidR="00912113">
        <w:rPr>
          <w:rFonts w:ascii="Calibri" w:hAnsi="Calibri" w:cs="Calibri"/>
          <w:b/>
          <w:sz w:val="26"/>
          <w:szCs w:val="26"/>
        </w:rPr>
        <w:t>. Aspectos é</w:t>
      </w:r>
      <w:r w:rsidR="00D83292" w:rsidRPr="00210DE0">
        <w:rPr>
          <w:rFonts w:ascii="Calibri" w:hAnsi="Calibri" w:cs="Calibri"/>
          <w:b/>
          <w:sz w:val="26"/>
          <w:szCs w:val="26"/>
        </w:rPr>
        <w:t>ticos</w:t>
      </w:r>
      <w:bookmarkEnd w:id="9"/>
    </w:p>
    <w:p w14:paraId="036F8225" w14:textId="6A33836F" w:rsidR="002814CB" w:rsidRPr="00C06AAB" w:rsidRDefault="00C35EFE" w:rsidP="00C06AAB">
      <w:pPr>
        <w:pStyle w:val="Ttulo2"/>
        <w:rPr>
          <w:sz w:val="22"/>
        </w:rPr>
      </w:pPr>
      <w:bookmarkStart w:id="10" w:name="m_6578482628321064389__Toc108700598"/>
      <w:bookmarkStart w:id="11" w:name="_Toc195267950"/>
      <w:r w:rsidRPr="00C06AAB">
        <w:rPr>
          <w:sz w:val="22"/>
        </w:rPr>
        <w:t xml:space="preserve">9.1. </w:t>
      </w:r>
      <w:r w:rsidR="00DC63B5" w:rsidRPr="00C06AAB">
        <w:rPr>
          <w:sz w:val="22"/>
        </w:rPr>
        <w:t>Normas ge</w:t>
      </w:r>
      <w:r w:rsidR="00985498" w:rsidRPr="00C06AAB">
        <w:rPr>
          <w:sz w:val="22"/>
        </w:rPr>
        <w:t xml:space="preserve">nerales y particulares para los </w:t>
      </w:r>
      <w:r w:rsidR="00DC63B5" w:rsidRPr="00C06AAB">
        <w:rPr>
          <w:sz w:val="22"/>
        </w:rPr>
        <w:t>investigadores.</w:t>
      </w:r>
      <w:bookmarkEnd w:id="10"/>
      <w:bookmarkEnd w:id="11"/>
    </w:p>
    <w:p w14:paraId="601887B4" w14:textId="77777777" w:rsidR="002814CB" w:rsidRPr="003D2767" w:rsidRDefault="002814CB" w:rsidP="008D3D23">
      <w:pPr>
        <w:spacing w:after="0"/>
        <w:ind w:left="426"/>
        <w:jc w:val="both"/>
        <w:rPr>
          <w:rFonts w:ascii="Calibri" w:hAnsi="Calibri" w:cs="Calibri"/>
          <w:b/>
          <w:color w:val="808080" w:themeColor="background1" w:themeShade="80"/>
        </w:rPr>
      </w:pPr>
      <w:r w:rsidRPr="003D2767">
        <w:rPr>
          <w:rFonts w:ascii="Calibri" w:hAnsi="Calibri" w:cs="Calibri"/>
          <w:b/>
          <w:color w:val="808080" w:themeColor="background1" w:themeShade="80"/>
        </w:rPr>
        <w:t>Aplicable en caso de Estudios observacionales con medicamentos (</w:t>
      </w:r>
      <w:proofErr w:type="spellStart"/>
      <w:r w:rsidRPr="003D2767">
        <w:rPr>
          <w:rFonts w:ascii="Calibri" w:hAnsi="Calibri" w:cs="Calibri"/>
          <w:b/>
          <w:color w:val="808080" w:themeColor="background1" w:themeShade="80"/>
        </w:rPr>
        <w:t>EOm</w:t>
      </w:r>
      <w:proofErr w:type="spellEnd"/>
      <w:r w:rsidRPr="003D2767">
        <w:rPr>
          <w:rFonts w:ascii="Calibri" w:hAnsi="Calibri" w:cs="Calibri"/>
          <w:b/>
          <w:color w:val="808080" w:themeColor="background1" w:themeShade="80"/>
        </w:rPr>
        <w:t>)</w:t>
      </w:r>
    </w:p>
    <w:p w14:paraId="2D7B24B0" w14:textId="77777777" w:rsidR="002814CB" w:rsidRDefault="002814CB" w:rsidP="008D3D23">
      <w:pPr>
        <w:spacing w:after="0"/>
        <w:ind w:left="426"/>
        <w:jc w:val="both"/>
        <w:rPr>
          <w:rFonts w:ascii="Calibri" w:hAnsi="Calibri" w:cs="Calibri"/>
          <w:color w:val="808080" w:themeColor="background1" w:themeShade="80"/>
        </w:rPr>
      </w:pPr>
    </w:p>
    <w:p w14:paraId="67735A2C" w14:textId="281AF6CF" w:rsidR="00DC63B5" w:rsidRPr="00DC63B5" w:rsidRDefault="008D3D23" w:rsidP="008D3D23">
      <w:pPr>
        <w:spacing w:after="0"/>
        <w:ind w:left="426"/>
        <w:jc w:val="both"/>
        <w:rPr>
          <w:rFonts w:ascii="Calibri" w:hAnsi="Calibri" w:cs="Calibri"/>
          <w:color w:val="808080" w:themeColor="background1" w:themeShade="80"/>
        </w:rPr>
      </w:pPr>
      <w:r>
        <w:rPr>
          <w:rFonts w:ascii="Calibri" w:hAnsi="Calibri" w:cs="Calibri"/>
          <w:color w:val="808080" w:themeColor="background1" w:themeShade="80"/>
        </w:rPr>
        <w:t>&gt;</w:t>
      </w:r>
      <w:r w:rsidR="008720E2">
        <w:rPr>
          <w:rFonts w:ascii="Calibri" w:hAnsi="Calibri" w:cs="Calibri"/>
          <w:color w:val="808080" w:themeColor="background1" w:themeShade="80"/>
        </w:rPr>
        <w:t>&gt;</w:t>
      </w:r>
      <w:r>
        <w:rPr>
          <w:rFonts w:ascii="Calibri" w:hAnsi="Calibri" w:cs="Calibri"/>
          <w:color w:val="808080" w:themeColor="background1" w:themeShade="80"/>
        </w:rPr>
        <w:t>&gt;</w:t>
      </w:r>
      <w:r w:rsidR="00DC63B5" w:rsidRPr="00DC63B5">
        <w:rPr>
          <w:rFonts w:ascii="Calibri" w:hAnsi="Calibri" w:cs="Calibri"/>
          <w:color w:val="808080" w:themeColor="background1" w:themeShade="80"/>
        </w:rPr>
        <w:t>Los investigadores se atendrán estrictamente a lo dispuesto en este protocolo, cumplimentando totalmente las hojas del cuaderno de recogida de datos.</w:t>
      </w:r>
    </w:p>
    <w:p w14:paraId="615035EC" w14:textId="0BD815CD" w:rsidR="00DC63B5" w:rsidRDefault="00DC63B5" w:rsidP="008D3D23">
      <w:pPr>
        <w:spacing w:after="0"/>
        <w:ind w:left="426"/>
        <w:jc w:val="both"/>
        <w:rPr>
          <w:rFonts w:ascii="Calibri" w:hAnsi="Calibri" w:cs="Calibri"/>
          <w:color w:val="808080" w:themeColor="background1" w:themeShade="80"/>
        </w:rPr>
      </w:pPr>
      <w:r w:rsidRPr="00DC63B5">
        <w:rPr>
          <w:rFonts w:ascii="Calibri" w:hAnsi="Calibri" w:cs="Calibri"/>
          <w:color w:val="808080" w:themeColor="background1" w:themeShade="80"/>
        </w:rPr>
        <w:t xml:space="preserve">El estudio se llevará a cabo de acuerdo a las normas de Buena Práctica Clínica, a los principios éticos dela Declaración de Helsinki “75th WMA General </w:t>
      </w:r>
      <w:proofErr w:type="spellStart"/>
      <w:r w:rsidRPr="00DC63B5">
        <w:rPr>
          <w:rFonts w:ascii="Calibri" w:hAnsi="Calibri" w:cs="Calibri"/>
          <w:color w:val="808080" w:themeColor="background1" w:themeShade="80"/>
        </w:rPr>
        <w:t>Assembly</w:t>
      </w:r>
      <w:proofErr w:type="spellEnd"/>
      <w:r w:rsidRPr="00DC63B5">
        <w:rPr>
          <w:rFonts w:ascii="Calibri" w:hAnsi="Calibri" w:cs="Calibri"/>
          <w:color w:val="808080" w:themeColor="background1" w:themeShade="80"/>
        </w:rPr>
        <w:t xml:space="preserve">, Helsinki, </w:t>
      </w:r>
      <w:proofErr w:type="spellStart"/>
      <w:r w:rsidRPr="00DC63B5">
        <w:rPr>
          <w:rFonts w:ascii="Calibri" w:hAnsi="Calibri" w:cs="Calibri"/>
          <w:color w:val="808080" w:themeColor="background1" w:themeShade="80"/>
        </w:rPr>
        <w:t>Finland</w:t>
      </w:r>
      <w:proofErr w:type="spellEnd"/>
      <w:r w:rsidRPr="00DC63B5">
        <w:rPr>
          <w:rFonts w:ascii="Calibri" w:hAnsi="Calibri" w:cs="Calibri"/>
          <w:color w:val="808080" w:themeColor="background1" w:themeShade="80"/>
        </w:rPr>
        <w:t xml:space="preserve">, </w:t>
      </w:r>
      <w:proofErr w:type="spellStart"/>
      <w:r w:rsidRPr="00DC63B5">
        <w:rPr>
          <w:rFonts w:ascii="Calibri" w:hAnsi="Calibri" w:cs="Calibri"/>
          <w:color w:val="808080" w:themeColor="background1" w:themeShade="80"/>
        </w:rPr>
        <w:t>October</w:t>
      </w:r>
      <w:proofErr w:type="spellEnd"/>
      <w:r w:rsidRPr="00DC63B5">
        <w:rPr>
          <w:rFonts w:ascii="Calibri" w:hAnsi="Calibri" w:cs="Calibri"/>
          <w:color w:val="808080" w:themeColor="background1" w:themeShade="80"/>
        </w:rPr>
        <w:t xml:space="preserve"> 2024”, así como a la legislación vigente en España de acuerdo a el Real Decreto 957/2020, de 3 de noviembre, por el que se regulan los estudios observacionales con medicamentos de uso humano.</w:t>
      </w:r>
      <w:r>
        <w:rPr>
          <w:rFonts w:ascii="Calibri" w:hAnsi="Calibri" w:cs="Calibri"/>
          <w:color w:val="808080" w:themeColor="background1" w:themeShade="80"/>
        </w:rPr>
        <w:t xml:space="preserve"> </w:t>
      </w:r>
      <w:r w:rsidRPr="00DC63B5">
        <w:rPr>
          <w:rFonts w:ascii="Calibri" w:hAnsi="Calibri" w:cs="Calibri"/>
          <w:color w:val="808080" w:themeColor="background1" w:themeShade="80"/>
        </w:rPr>
        <w:t>El tratamiento, la comunicación y la cesión de los datos de carácter personal de todos los pacientes participantes se ajustará a lo dispuesto en el Reglamento (UE) 2016/679 del Parlamento europeo y del Consejo de 27 de abril de 2016 de Protección de Datos (RGPD)</w:t>
      </w:r>
      <w:r w:rsidR="00985498">
        <w:rPr>
          <w:rFonts w:ascii="Calibri" w:hAnsi="Calibri" w:cs="Calibri"/>
          <w:color w:val="808080" w:themeColor="background1" w:themeShade="80"/>
        </w:rPr>
        <w:t xml:space="preserve"> y </w:t>
      </w:r>
      <w:r w:rsidR="00985498" w:rsidRPr="00985498">
        <w:rPr>
          <w:rFonts w:ascii="Calibri" w:hAnsi="Calibri" w:cs="Calibri"/>
          <w:color w:val="808080" w:themeColor="background1" w:themeShade="80"/>
        </w:rPr>
        <w:t xml:space="preserve">Ley Orgánica 3/2018, de 5 de diciembre, de Protección de Datos Personales y garantía de los derechos </w:t>
      </w:r>
      <w:proofErr w:type="gramStart"/>
      <w:r w:rsidR="00985498" w:rsidRPr="00985498">
        <w:rPr>
          <w:rFonts w:ascii="Calibri" w:hAnsi="Calibri" w:cs="Calibri"/>
          <w:color w:val="808080" w:themeColor="background1" w:themeShade="80"/>
        </w:rPr>
        <w:t>digitales</w:t>
      </w:r>
      <w:r w:rsidRPr="00DC63B5">
        <w:rPr>
          <w:rFonts w:ascii="Calibri" w:hAnsi="Calibri" w:cs="Calibri"/>
          <w:color w:val="808080" w:themeColor="background1" w:themeShade="80"/>
        </w:rPr>
        <w:t>.</w:t>
      </w:r>
      <w:r w:rsidR="008D3D23">
        <w:rPr>
          <w:rFonts w:ascii="Calibri" w:hAnsi="Calibri" w:cs="Calibri"/>
          <w:color w:val="808080" w:themeColor="background1" w:themeShade="80"/>
        </w:rPr>
        <w:t>&lt;</w:t>
      </w:r>
      <w:proofErr w:type="gramEnd"/>
      <w:r w:rsidR="008D3D23">
        <w:rPr>
          <w:rFonts w:ascii="Calibri" w:hAnsi="Calibri" w:cs="Calibri"/>
          <w:color w:val="808080" w:themeColor="background1" w:themeShade="80"/>
        </w:rPr>
        <w:t>&lt;&lt;</w:t>
      </w:r>
    </w:p>
    <w:p w14:paraId="6AFED9B9" w14:textId="77777777" w:rsidR="00957C2F" w:rsidRDefault="00957C2F" w:rsidP="008D3D23">
      <w:pPr>
        <w:spacing w:after="0"/>
        <w:ind w:left="426"/>
        <w:jc w:val="both"/>
        <w:rPr>
          <w:rFonts w:ascii="Calibri" w:hAnsi="Calibri" w:cs="Calibri"/>
          <w:color w:val="808080" w:themeColor="background1" w:themeShade="80"/>
        </w:rPr>
      </w:pPr>
    </w:p>
    <w:p w14:paraId="11D3B91B" w14:textId="114997D7" w:rsidR="00957C2F" w:rsidRPr="00F536DD" w:rsidRDefault="00957C2F" w:rsidP="00957C2F">
      <w:pPr>
        <w:spacing w:after="0"/>
        <w:ind w:left="426"/>
        <w:jc w:val="both"/>
        <w:rPr>
          <w:rFonts w:ascii="Calibri" w:hAnsi="Calibri" w:cs="Calibri"/>
          <w:b/>
          <w:color w:val="808080" w:themeColor="background1" w:themeShade="80"/>
        </w:rPr>
      </w:pPr>
      <w:r w:rsidRPr="00F536DD">
        <w:rPr>
          <w:rFonts w:ascii="Calibri" w:hAnsi="Calibri" w:cs="Calibri"/>
          <w:b/>
          <w:color w:val="808080" w:themeColor="background1" w:themeShade="80"/>
        </w:rPr>
        <w:t xml:space="preserve">Aplicable en caso de </w:t>
      </w:r>
      <w:r>
        <w:rPr>
          <w:rFonts w:ascii="Calibri" w:hAnsi="Calibri" w:cs="Calibri"/>
          <w:b/>
          <w:color w:val="808080" w:themeColor="background1" w:themeShade="80"/>
        </w:rPr>
        <w:t>estudios de investigación clínica con tejidos y células y</w:t>
      </w:r>
      <w:r w:rsidRPr="00F536DD">
        <w:rPr>
          <w:rFonts w:ascii="Calibri" w:hAnsi="Calibri" w:cs="Calibri"/>
          <w:b/>
          <w:color w:val="808080" w:themeColor="background1" w:themeShade="80"/>
        </w:rPr>
        <w:t xml:space="preserve"> </w:t>
      </w:r>
      <w:r>
        <w:rPr>
          <w:rFonts w:ascii="Calibri" w:hAnsi="Calibri" w:cs="Calibri"/>
          <w:b/>
          <w:color w:val="808080" w:themeColor="background1" w:themeShade="80"/>
        </w:rPr>
        <w:t>con terapia celular que no cumpla criterios para ser considerada medicamento de terapia avanzada</w:t>
      </w:r>
    </w:p>
    <w:p w14:paraId="4DF3821F" w14:textId="77777777" w:rsidR="00957C2F" w:rsidRDefault="00957C2F" w:rsidP="008D3D23">
      <w:pPr>
        <w:spacing w:after="0"/>
        <w:ind w:left="426"/>
        <w:jc w:val="both"/>
        <w:rPr>
          <w:rFonts w:ascii="Calibri" w:hAnsi="Calibri" w:cs="Calibri"/>
          <w:color w:val="808080" w:themeColor="background1" w:themeShade="80"/>
        </w:rPr>
      </w:pPr>
    </w:p>
    <w:p w14:paraId="65CA398E" w14:textId="77777777" w:rsidR="00957C2F" w:rsidRPr="00DC63B5" w:rsidRDefault="00957C2F" w:rsidP="00957C2F">
      <w:pPr>
        <w:spacing w:after="0"/>
        <w:ind w:left="426"/>
        <w:jc w:val="both"/>
        <w:rPr>
          <w:rFonts w:ascii="Calibri" w:hAnsi="Calibri" w:cs="Calibri"/>
          <w:color w:val="808080" w:themeColor="background1" w:themeShade="80"/>
        </w:rPr>
      </w:pPr>
      <w:r>
        <w:rPr>
          <w:rFonts w:ascii="Calibri" w:hAnsi="Calibri" w:cs="Calibri"/>
          <w:color w:val="808080" w:themeColor="background1" w:themeShade="80"/>
        </w:rPr>
        <w:t>&gt;&gt;&gt;</w:t>
      </w:r>
      <w:r w:rsidRPr="00DC63B5">
        <w:rPr>
          <w:rFonts w:ascii="Calibri" w:hAnsi="Calibri" w:cs="Calibri"/>
          <w:color w:val="808080" w:themeColor="background1" w:themeShade="80"/>
        </w:rPr>
        <w:t>Los investigadores se atendrán estrictamente a lo dispuesto en este protocolo, cumplimentando totalmente las hojas del cuaderno de recogida de datos.</w:t>
      </w:r>
    </w:p>
    <w:p w14:paraId="683B4455" w14:textId="628DFB98" w:rsidR="002814CB" w:rsidRDefault="00957C2F" w:rsidP="003560F2">
      <w:pPr>
        <w:spacing w:after="0"/>
        <w:ind w:left="426"/>
        <w:jc w:val="both"/>
        <w:rPr>
          <w:rFonts w:ascii="Calibri" w:hAnsi="Calibri" w:cs="Calibri"/>
          <w:color w:val="808080" w:themeColor="background1" w:themeShade="80"/>
        </w:rPr>
      </w:pPr>
      <w:r w:rsidRPr="00DC63B5">
        <w:rPr>
          <w:rFonts w:ascii="Calibri" w:hAnsi="Calibri" w:cs="Calibri"/>
          <w:color w:val="808080" w:themeColor="background1" w:themeShade="80"/>
        </w:rPr>
        <w:t xml:space="preserve">El estudio se llevará a cabo de acuerdo a las normas de Buena Práctica Clínica, a los principios éticos dela Declaración de Helsinki “75th WMA General </w:t>
      </w:r>
      <w:proofErr w:type="spellStart"/>
      <w:r w:rsidRPr="00DC63B5">
        <w:rPr>
          <w:rFonts w:ascii="Calibri" w:hAnsi="Calibri" w:cs="Calibri"/>
          <w:color w:val="808080" w:themeColor="background1" w:themeShade="80"/>
        </w:rPr>
        <w:t>Assembly</w:t>
      </w:r>
      <w:proofErr w:type="spellEnd"/>
      <w:r w:rsidRPr="00DC63B5">
        <w:rPr>
          <w:rFonts w:ascii="Calibri" w:hAnsi="Calibri" w:cs="Calibri"/>
          <w:color w:val="808080" w:themeColor="background1" w:themeShade="80"/>
        </w:rPr>
        <w:t xml:space="preserve">, Helsinki, </w:t>
      </w:r>
      <w:proofErr w:type="spellStart"/>
      <w:r w:rsidRPr="00DC63B5">
        <w:rPr>
          <w:rFonts w:ascii="Calibri" w:hAnsi="Calibri" w:cs="Calibri"/>
          <w:color w:val="808080" w:themeColor="background1" w:themeShade="80"/>
        </w:rPr>
        <w:t>Finland</w:t>
      </w:r>
      <w:proofErr w:type="spellEnd"/>
      <w:r w:rsidRPr="00DC63B5">
        <w:rPr>
          <w:rFonts w:ascii="Calibri" w:hAnsi="Calibri" w:cs="Calibri"/>
          <w:color w:val="808080" w:themeColor="background1" w:themeShade="80"/>
        </w:rPr>
        <w:t xml:space="preserve">, </w:t>
      </w:r>
      <w:proofErr w:type="spellStart"/>
      <w:r w:rsidRPr="00DC63B5">
        <w:rPr>
          <w:rFonts w:ascii="Calibri" w:hAnsi="Calibri" w:cs="Calibri"/>
          <w:color w:val="808080" w:themeColor="background1" w:themeShade="80"/>
        </w:rPr>
        <w:t>October</w:t>
      </w:r>
      <w:proofErr w:type="spellEnd"/>
      <w:r w:rsidRPr="00DC63B5">
        <w:rPr>
          <w:rFonts w:ascii="Calibri" w:hAnsi="Calibri" w:cs="Calibri"/>
          <w:color w:val="808080" w:themeColor="background1" w:themeShade="80"/>
        </w:rPr>
        <w:t xml:space="preserve"> 2024”, así como a la legislación vigente en España de acuerdo a </w:t>
      </w:r>
      <w:r>
        <w:rPr>
          <w:rFonts w:ascii="Calibri" w:hAnsi="Calibri" w:cs="Calibri"/>
          <w:color w:val="808080" w:themeColor="background1" w:themeShade="80"/>
        </w:rPr>
        <w:t>la l</w:t>
      </w:r>
      <w:r w:rsidRPr="002814CB">
        <w:rPr>
          <w:rFonts w:ascii="Calibri" w:hAnsi="Calibri" w:cs="Calibri"/>
          <w:color w:val="808080" w:themeColor="background1" w:themeShade="80"/>
        </w:rPr>
        <w:t>ey 14/2007, de 3 de julio, de Investigación biomédica</w:t>
      </w:r>
      <w:r>
        <w:rPr>
          <w:rFonts w:ascii="Calibri" w:hAnsi="Calibri" w:cs="Calibri"/>
          <w:color w:val="808080" w:themeColor="background1" w:themeShade="80"/>
        </w:rPr>
        <w:t xml:space="preserve"> y al </w:t>
      </w:r>
      <w:r w:rsidRPr="00957C2F">
        <w:rPr>
          <w:rFonts w:ascii="Calibri" w:hAnsi="Calibri" w:cs="Calibri"/>
          <w:color w:val="808080" w:themeColor="background1" w:themeShade="80"/>
        </w:rPr>
        <w:t>RD-Ley Tejidos y Células 9/2014 (artículo 29)</w:t>
      </w:r>
      <w:r>
        <w:rPr>
          <w:rFonts w:ascii="Calibri" w:hAnsi="Calibri" w:cs="Calibri"/>
          <w:color w:val="808080" w:themeColor="background1" w:themeShade="80"/>
        </w:rPr>
        <w:t xml:space="preserve">. </w:t>
      </w:r>
      <w:r w:rsidRPr="00DC63B5">
        <w:rPr>
          <w:rFonts w:ascii="Calibri" w:hAnsi="Calibri" w:cs="Calibri"/>
          <w:color w:val="808080" w:themeColor="background1" w:themeShade="80"/>
        </w:rPr>
        <w:t>El tratamiento, la comunicación y la cesión de los datos de carácter personal de todos los pacientes participantes se ajustará a lo dispuesto en el Reglamento (UE) 2016/679 del Parlamento europeo y del Consejo de 27 de abril de 2016 de Protección de Datos (RGPD)</w:t>
      </w:r>
      <w:r>
        <w:rPr>
          <w:rFonts w:ascii="Calibri" w:hAnsi="Calibri" w:cs="Calibri"/>
          <w:color w:val="808080" w:themeColor="background1" w:themeShade="80"/>
        </w:rPr>
        <w:t xml:space="preserve"> y </w:t>
      </w:r>
      <w:r w:rsidRPr="00985498">
        <w:rPr>
          <w:rFonts w:ascii="Calibri" w:hAnsi="Calibri" w:cs="Calibri"/>
          <w:color w:val="808080" w:themeColor="background1" w:themeShade="80"/>
        </w:rPr>
        <w:t xml:space="preserve">Ley Orgánica 3/2018, de 5 de diciembre, de Protección de Datos Personales y garantía de los derechos </w:t>
      </w:r>
      <w:proofErr w:type="gramStart"/>
      <w:r w:rsidRPr="00985498">
        <w:rPr>
          <w:rFonts w:ascii="Calibri" w:hAnsi="Calibri" w:cs="Calibri"/>
          <w:color w:val="808080" w:themeColor="background1" w:themeShade="80"/>
        </w:rPr>
        <w:t>digitales</w:t>
      </w:r>
      <w:r w:rsidRPr="00DC63B5">
        <w:rPr>
          <w:rFonts w:ascii="Calibri" w:hAnsi="Calibri" w:cs="Calibri"/>
          <w:color w:val="808080" w:themeColor="background1" w:themeShade="80"/>
        </w:rPr>
        <w:t>.</w:t>
      </w:r>
      <w:r>
        <w:rPr>
          <w:rFonts w:ascii="Calibri" w:hAnsi="Calibri" w:cs="Calibri"/>
          <w:color w:val="808080" w:themeColor="background1" w:themeShade="80"/>
        </w:rPr>
        <w:t>&lt;</w:t>
      </w:r>
      <w:proofErr w:type="gramEnd"/>
      <w:r>
        <w:rPr>
          <w:rFonts w:ascii="Calibri" w:hAnsi="Calibri" w:cs="Calibri"/>
          <w:color w:val="808080" w:themeColor="background1" w:themeShade="80"/>
        </w:rPr>
        <w:t>&lt;&lt;</w:t>
      </w:r>
    </w:p>
    <w:p w14:paraId="7BF9E855" w14:textId="77777777" w:rsidR="003560F2" w:rsidRDefault="003560F2" w:rsidP="003560F2">
      <w:pPr>
        <w:spacing w:after="0"/>
        <w:ind w:left="426"/>
        <w:jc w:val="both"/>
        <w:rPr>
          <w:rFonts w:ascii="Calibri" w:hAnsi="Calibri" w:cs="Calibri"/>
          <w:color w:val="808080" w:themeColor="background1" w:themeShade="80"/>
        </w:rPr>
      </w:pPr>
    </w:p>
    <w:p w14:paraId="44B96D43" w14:textId="051B4D42" w:rsidR="002814CB" w:rsidRDefault="002814CB" w:rsidP="008D3D23">
      <w:pPr>
        <w:spacing w:after="0"/>
        <w:ind w:left="426"/>
        <w:jc w:val="both"/>
        <w:rPr>
          <w:rFonts w:ascii="Calibri" w:hAnsi="Calibri" w:cs="Calibri"/>
          <w:b/>
          <w:color w:val="808080" w:themeColor="background1" w:themeShade="80"/>
        </w:rPr>
      </w:pPr>
      <w:r w:rsidRPr="003D2767">
        <w:rPr>
          <w:rFonts w:ascii="Calibri" w:hAnsi="Calibri" w:cs="Calibri"/>
          <w:b/>
          <w:color w:val="808080" w:themeColor="background1" w:themeShade="80"/>
        </w:rPr>
        <w:t>Aplicable para el resto de estudios, que no son Estudios observacionales con medicamentos ni ensayos clínicos con medicamentos:</w:t>
      </w:r>
    </w:p>
    <w:p w14:paraId="385B2E84" w14:textId="77777777" w:rsidR="002814CB" w:rsidRDefault="002814CB" w:rsidP="002814CB">
      <w:pPr>
        <w:spacing w:after="0"/>
        <w:ind w:left="426"/>
        <w:jc w:val="both"/>
        <w:rPr>
          <w:rFonts w:ascii="Calibri" w:hAnsi="Calibri" w:cs="Calibri"/>
          <w:color w:val="808080" w:themeColor="background1" w:themeShade="80"/>
        </w:rPr>
      </w:pPr>
    </w:p>
    <w:p w14:paraId="5CF8CE9B" w14:textId="0DD19A1A" w:rsidR="002814CB" w:rsidRPr="00DC63B5" w:rsidRDefault="002814CB" w:rsidP="002814CB">
      <w:pPr>
        <w:spacing w:after="0"/>
        <w:ind w:left="426"/>
        <w:jc w:val="both"/>
        <w:rPr>
          <w:rFonts w:ascii="Calibri" w:hAnsi="Calibri" w:cs="Calibri"/>
          <w:color w:val="808080" w:themeColor="background1" w:themeShade="80"/>
        </w:rPr>
      </w:pPr>
      <w:r>
        <w:rPr>
          <w:rFonts w:ascii="Calibri" w:hAnsi="Calibri" w:cs="Calibri"/>
          <w:color w:val="808080" w:themeColor="background1" w:themeShade="80"/>
        </w:rPr>
        <w:t>&gt;&gt;&gt;</w:t>
      </w:r>
      <w:r w:rsidRPr="00DC63B5">
        <w:rPr>
          <w:rFonts w:ascii="Calibri" w:hAnsi="Calibri" w:cs="Calibri"/>
          <w:color w:val="808080" w:themeColor="background1" w:themeShade="80"/>
        </w:rPr>
        <w:t>Los investigadores se atendrán estrictamente a lo dispuesto en este protocolo, cumplimentando totalmente las hojas del cuaderno de recogida de datos.</w:t>
      </w:r>
    </w:p>
    <w:p w14:paraId="6DA702EB" w14:textId="0180F871" w:rsidR="00C35EFE" w:rsidRPr="00DC63B5" w:rsidRDefault="002814CB" w:rsidP="00C06AAB">
      <w:pPr>
        <w:spacing w:after="0"/>
        <w:ind w:left="426"/>
        <w:jc w:val="both"/>
        <w:rPr>
          <w:rFonts w:ascii="Calibri" w:hAnsi="Calibri" w:cs="Calibri"/>
          <w:color w:val="808080" w:themeColor="background1" w:themeShade="80"/>
        </w:rPr>
      </w:pPr>
      <w:r w:rsidRPr="00DC63B5">
        <w:rPr>
          <w:rFonts w:ascii="Calibri" w:hAnsi="Calibri" w:cs="Calibri"/>
          <w:color w:val="808080" w:themeColor="background1" w:themeShade="80"/>
        </w:rPr>
        <w:t xml:space="preserve">El estudio se llevará a cabo de acuerdo a las normas de Buena Práctica Clínica, a los principios éticos dela Declaración de Helsinki “75th WMA General </w:t>
      </w:r>
      <w:proofErr w:type="spellStart"/>
      <w:r w:rsidRPr="00DC63B5">
        <w:rPr>
          <w:rFonts w:ascii="Calibri" w:hAnsi="Calibri" w:cs="Calibri"/>
          <w:color w:val="808080" w:themeColor="background1" w:themeShade="80"/>
        </w:rPr>
        <w:t>Assembly</w:t>
      </w:r>
      <w:proofErr w:type="spellEnd"/>
      <w:r w:rsidRPr="00DC63B5">
        <w:rPr>
          <w:rFonts w:ascii="Calibri" w:hAnsi="Calibri" w:cs="Calibri"/>
          <w:color w:val="808080" w:themeColor="background1" w:themeShade="80"/>
        </w:rPr>
        <w:t xml:space="preserve">, Helsinki, </w:t>
      </w:r>
      <w:proofErr w:type="spellStart"/>
      <w:r w:rsidRPr="00DC63B5">
        <w:rPr>
          <w:rFonts w:ascii="Calibri" w:hAnsi="Calibri" w:cs="Calibri"/>
          <w:color w:val="808080" w:themeColor="background1" w:themeShade="80"/>
        </w:rPr>
        <w:t>Finland</w:t>
      </w:r>
      <w:proofErr w:type="spellEnd"/>
      <w:r w:rsidRPr="00DC63B5">
        <w:rPr>
          <w:rFonts w:ascii="Calibri" w:hAnsi="Calibri" w:cs="Calibri"/>
          <w:color w:val="808080" w:themeColor="background1" w:themeShade="80"/>
        </w:rPr>
        <w:t xml:space="preserve">, </w:t>
      </w:r>
      <w:proofErr w:type="spellStart"/>
      <w:r w:rsidRPr="00DC63B5">
        <w:rPr>
          <w:rFonts w:ascii="Calibri" w:hAnsi="Calibri" w:cs="Calibri"/>
          <w:color w:val="808080" w:themeColor="background1" w:themeShade="80"/>
        </w:rPr>
        <w:t>October</w:t>
      </w:r>
      <w:proofErr w:type="spellEnd"/>
      <w:r w:rsidRPr="00DC63B5">
        <w:rPr>
          <w:rFonts w:ascii="Calibri" w:hAnsi="Calibri" w:cs="Calibri"/>
          <w:color w:val="808080" w:themeColor="background1" w:themeShade="80"/>
        </w:rPr>
        <w:t xml:space="preserve"> 2024”, así como a la legislación vigente en España de acuerdo a </w:t>
      </w:r>
      <w:r>
        <w:rPr>
          <w:rFonts w:ascii="Calibri" w:hAnsi="Calibri" w:cs="Calibri"/>
          <w:color w:val="808080" w:themeColor="background1" w:themeShade="80"/>
        </w:rPr>
        <w:t>la l</w:t>
      </w:r>
      <w:r w:rsidRPr="002814CB">
        <w:rPr>
          <w:rFonts w:ascii="Calibri" w:hAnsi="Calibri" w:cs="Calibri"/>
          <w:color w:val="808080" w:themeColor="background1" w:themeShade="80"/>
        </w:rPr>
        <w:t>ey 14/2007, de 3 de julio, de Investigación biomédica</w:t>
      </w:r>
      <w:r>
        <w:rPr>
          <w:rFonts w:ascii="Calibri" w:hAnsi="Calibri" w:cs="Calibri"/>
          <w:color w:val="808080" w:themeColor="background1" w:themeShade="80"/>
        </w:rPr>
        <w:t xml:space="preserve">. </w:t>
      </w:r>
      <w:r w:rsidRPr="00DC63B5">
        <w:rPr>
          <w:rFonts w:ascii="Calibri" w:hAnsi="Calibri" w:cs="Calibri"/>
          <w:color w:val="808080" w:themeColor="background1" w:themeShade="80"/>
        </w:rPr>
        <w:t>El tratamiento, la comunicación y la cesión de los datos de carácter personal de todos los pacientes participantes se ajustará a lo dispuesto en el Reglamento (UE) 2016/679 del Parlamento europeo y del Consejo de 27 de abril de 2016 de Protección de Datos (RGPD)</w:t>
      </w:r>
      <w:r>
        <w:rPr>
          <w:rFonts w:ascii="Calibri" w:hAnsi="Calibri" w:cs="Calibri"/>
          <w:color w:val="808080" w:themeColor="background1" w:themeShade="80"/>
        </w:rPr>
        <w:t xml:space="preserve"> y </w:t>
      </w:r>
      <w:r w:rsidRPr="00985498">
        <w:rPr>
          <w:rFonts w:ascii="Calibri" w:hAnsi="Calibri" w:cs="Calibri"/>
          <w:color w:val="808080" w:themeColor="background1" w:themeShade="80"/>
        </w:rPr>
        <w:t xml:space="preserve">Ley Orgánica 3/2018, de 5 de diciembre, de Protección de Datos Personales y garantía de los derechos </w:t>
      </w:r>
      <w:proofErr w:type="gramStart"/>
      <w:r w:rsidRPr="00985498">
        <w:rPr>
          <w:rFonts w:ascii="Calibri" w:hAnsi="Calibri" w:cs="Calibri"/>
          <w:color w:val="808080" w:themeColor="background1" w:themeShade="80"/>
        </w:rPr>
        <w:t>digitales</w:t>
      </w:r>
      <w:r w:rsidRPr="00DC63B5">
        <w:rPr>
          <w:rFonts w:ascii="Calibri" w:hAnsi="Calibri" w:cs="Calibri"/>
          <w:color w:val="808080" w:themeColor="background1" w:themeShade="80"/>
        </w:rPr>
        <w:t>.</w:t>
      </w:r>
      <w:r>
        <w:rPr>
          <w:rFonts w:ascii="Calibri" w:hAnsi="Calibri" w:cs="Calibri"/>
          <w:color w:val="808080" w:themeColor="background1" w:themeShade="80"/>
        </w:rPr>
        <w:t>&lt;</w:t>
      </w:r>
      <w:proofErr w:type="gramEnd"/>
      <w:r>
        <w:rPr>
          <w:rFonts w:ascii="Calibri" w:hAnsi="Calibri" w:cs="Calibri"/>
          <w:color w:val="808080" w:themeColor="background1" w:themeShade="80"/>
        </w:rPr>
        <w:t>&lt;&lt;</w:t>
      </w:r>
    </w:p>
    <w:p w14:paraId="2B944288" w14:textId="2C39F9F1" w:rsidR="00175109" w:rsidRDefault="00C35EFE" w:rsidP="00C06AAB">
      <w:pPr>
        <w:pStyle w:val="Ttulo2"/>
        <w:rPr>
          <w:sz w:val="22"/>
        </w:rPr>
      </w:pPr>
      <w:bookmarkStart w:id="12" w:name="_Toc195267951"/>
      <w:bookmarkStart w:id="13" w:name="m_6578482628321064389__Toc108700599"/>
      <w:r w:rsidRPr="00C06AAB">
        <w:rPr>
          <w:sz w:val="22"/>
        </w:rPr>
        <w:t xml:space="preserve">9.2. </w:t>
      </w:r>
      <w:r w:rsidR="00824350">
        <w:rPr>
          <w:sz w:val="22"/>
        </w:rPr>
        <w:t>Evaluación b</w:t>
      </w:r>
      <w:r w:rsidR="00175109">
        <w:rPr>
          <w:sz w:val="22"/>
        </w:rPr>
        <w:t>eneficio-riesgo</w:t>
      </w:r>
      <w:bookmarkEnd w:id="12"/>
    </w:p>
    <w:p w14:paraId="40AFD3C9" w14:textId="1D51A439" w:rsidR="00175109" w:rsidRPr="00175109" w:rsidRDefault="00175109" w:rsidP="00DA436C">
      <w:pPr>
        <w:jc w:val="both"/>
        <w:rPr>
          <w:rFonts w:ascii="Calibri" w:hAnsi="Calibri" w:cs="Calibri"/>
          <w:i/>
          <w:color w:val="0070C0"/>
        </w:rPr>
      </w:pPr>
      <w:r w:rsidRPr="00175109">
        <w:rPr>
          <w:rFonts w:ascii="Calibri" w:hAnsi="Calibri" w:cs="Calibri"/>
          <w:i/>
          <w:color w:val="0070C0"/>
        </w:rPr>
        <w:t>Evaluación beneficio-riesgo para los sujetos de investigación</w:t>
      </w:r>
      <w:r w:rsidR="005C74F4">
        <w:rPr>
          <w:rFonts w:ascii="Calibri" w:hAnsi="Calibri" w:cs="Calibri"/>
          <w:i/>
          <w:color w:val="0070C0"/>
        </w:rPr>
        <w:t>: aportar</w:t>
      </w:r>
      <w:r w:rsidR="00DA436C">
        <w:rPr>
          <w:rFonts w:ascii="Calibri" w:hAnsi="Calibri" w:cs="Calibri"/>
          <w:i/>
          <w:color w:val="0070C0"/>
        </w:rPr>
        <w:t xml:space="preserve"> </w:t>
      </w:r>
      <w:r w:rsidR="005C74F4">
        <w:rPr>
          <w:rFonts w:ascii="Calibri" w:hAnsi="Calibri" w:cs="Calibri"/>
          <w:i/>
          <w:color w:val="0070C0"/>
        </w:rPr>
        <w:t>una justificación de</w:t>
      </w:r>
      <w:r w:rsidR="00DA436C">
        <w:rPr>
          <w:rFonts w:ascii="Calibri" w:hAnsi="Calibri" w:cs="Calibri"/>
          <w:i/>
          <w:color w:val="0070C0"/>
        </w:rPr>
        <w:t xml:space="preserve"> que los beneficios futuros esperados para los pacientes</w:t>
      </w:r>
      <w:r w:rsidR="005C74F4">
        <w:rPr>
          <w:rFonts w:ascii="Calibri" w:hAnsi="Calibri" w:cs="Calibri"/>
          <w:i/>
          <w:color w:val="0070C0"/>
        </w:rPr>
        <w:t xml:space="preserve"> y</w:t>
      </w:r>
      <w:r w:rsidR="00DA436C">
        <w:rPr>
          <w:rFonts w:ascii="Calibri" w:hAnsi="Calibri" w:cs="Calibri"/>
          <w:i/>
          <w:color w:val="0070C0"/>
        </w:rPr>
        <w:t xml:space="preserve"> la contribución al conocimiento científico a raíz del estudio superarán a los posibles riesgos que puedan presentar los sujetos por el hecho de participar en el mismo</w:t>
      </w:r>
      <w:r w:rsidRPr="00175109">
        <w:rPr>
          <w:rFonts w:ascii="Calibri" w:hAnsi="Calibri" w:cs="Calibri"/>
          <w:i/>
          <w:color w:val="0070C0"/>
        </w:rPr>
        <w:t>.</w:t>
      </w:r>
      <w:r w:rsidR="00824350">
        <w:rPr>
          <w:rFonts w:ascii="Calibri" w:hAnsi="Calibri" w:cs="Calibri"/>
          <w:i/>
          <w:color w:val="0070C0"/>
        </w:rPr>
        <w:t xml:space="preserve"> Indicar los posibles riesgos/molestias/inconvenientes </w:t>
      </w:r>
      <w:r w:rsidR="009712C3">
        <w:rPr>
          <w:rFonts w:ascii="Calibri" w:hAnsi="Calibri" w:cs="Calibri"/>
          <w:i/>
          <w:color w:val="0070C0"/>
        </w:rPr>
        <w:t xml:space="preserve">destacables </w:t>
      </w:r>
      <w:r w:rsidR="00824350">
        <w:rPr>
          <w:rFonts w:ascii="Calibri" w:hAnsi="Calibri" w:cs="Calibri"/>
          <w:i/>
          <w:color w:val="0070C0"/>
        </w:rPr>
        <w:t>que puede suponer a los sujetos participar en el estudio.</w:t>
      </w:r>
    </w:p>
    <w:p w14:paraId="35E894BA" w14:textId="68AC6770" w:rsidR="003560F2" w:rsidRPr="00C06AAB" w:rsidRDefault="00175109" w:rsidP="00C06AAB">
      <w:pPr>
        <w:pStyle w:val="Ttulo2"/>
        <w:rPr>
          <w:sz w:val="22"/>
        </w:rPr>
      </w:pPr>
      <w:bookmarkStart w:id="14" w:name="_Toc195267952"/>
      <w:r>
        <w:rPr>
          <w:sz w:val="22"/>
        </w:rPr>
        <w:t xml:space="preserve">9.3. </w:t>
      </w:r>
      <w:r w:rsidR="00DC63B5" w:rsidRPr="00C06AAB">
        <w:rPr>
          <w:sz w:val="22"/>
        </w:rPr>
        <w:t>Consentimiento informado.</w:t>
      </w:r>
      <w:bookmarkEnd w:id="13"/>
      <w:r w:rsidR="00DC63B5" w:rsidRPr="00C06AAB">
        <w:rPr>
          <w:sz w:val="22"/>
        </w:rPr>
        <w:t xml:space="preserve"> (Si aplica)</w:t>
      </w:r>
      <w:bookmarkEnd w:id="14"/>
    </w:p>
    <w:p w14:paraId="14DB60FE" w14:textId="67AEEDCF" w:rsidR="003560F2" w:rsidRDefault="00DC63B5" w:rsidP="003560F2">
      <w:pPr>
        <w:spacing w:after="0"/>
        <w:jc w:val="both"/>
        <w:rPr>
          <w:rFonts w:ascii="Calibri" w:hAnsi="Calibri" w:cs="Calibri"/>
          <w:i/>
          <w:color w:val="0070C0"/>
        </w:rPr>
      </w:pPr>
      <w:r w:rsidRPr="003560F2">
        <w:rPr>
          <w:rFonts w:ascii="Calibri" w:hAnsi="Calibri" w:cs="Calibri"/>
          <w:i/>
          <w:color w:val="0070C0"/>
        </w:rPr>
        <w:t>ADAPTAR SEGÚN APLIQUE</w:t>
      </w:r>
      <w:r w:rsidR="00376370" w:rsidRPr="003560F2">
        <w:rPr>
          <w:rFonts w:ascii="Calibri" w:hAnsi="Calibri" w:cs="Calibri"/>
          <w:i/>
          <w:color w:val="0070C0"/>
        </w:rPr>
        <w:t xml:space="preserve"> o justificación de la exención del C</w:t>
      </w:r>
      <w:r w:rsidR="00AF12ED">
        <w:rPr>
          <w:rFonts w:ascii="Calibri" w:hAnsi="Calibri" w:cs="Calibri"/>
          <w:i/>
          <w:color w:val="0070C0"/>
        </w:rPr>
        <w:t xml:space="preserve">onsentimiento </w:t>
      </w:r>
      <w:r w:rsidR="00376370" w:rsidRPr="003560F2">
        <w:rPr>
          <w:rFonts w:ascii="Calibri" w:hAnsi="Calibri" w:cs="Calibri"/>
          <w:i/>
          <w:color w:val="0070C0"/>
        </w:rPr>
        <w:t>I</w:t>
      </w:r>
      <w:r w:rsidR="00AF12ED">
        <w:rPr>
          <w:rFonts w:ascii="Calibri" w:hAnsi="Calibri" w:cs="Calibri"/>
          <w:i/>
          <w:color w:val="0070C0"/>
        </w:rPr>
        <w:t>nformado</w:t>
      </w:r>
      <w:r w:rsidR="00376370" w:rsidRPr="003560F2">
        <w:rPr>
          <w:rFonts w:ascii="Calibri" w:hAnsi="Calibri" w:cs="Calibri"/>
          <w:i/>
          <w:color w:val="0070C0"/>
        </w:rPr>
        <w:t>.</w:t>
      </w:r>
      <w:r w:rsidR="00C35EFE" w:rsidRPr="003560F2">
        <w:rPr>
          <w:rFonts w:ascii="Calibri" w:hAnsi="Calibri" w:cs="Calibri"/>
          <w:i/>
          <w:color w:val="0070C0"/>
        </w:rPr>
        <w:t xml:space="preserve"> Remitir </w:t>
      </w:r>
      <w:r w:rsidR="00DC0366" w:rsidRPr="003560F2">
        <w:rPr>
          <w:rFonts w:ascii="Calibri" w:hAnsi="Calibri" w:cs="Calibri"/>
          <w:i/>
          <w:color w:val="0070C0"/>
        </w:rPr>
        <w:t xml:space="preserve">como </w:t>
      </w:r>
      <w:r w:rsidR="00C35EFE" w:rsidRPr="003560F2">
        <w:rPr>
          <w:rFonts w:ascii="Calibri" w:hAnsi="Calibri" w:cs="Calibri"/>
          <w:i/>
          <w:color w:val="0070C0"/>
        </w:rPr>
        <w:t>documento</w:t>
      </w:r>
      <w:r w:rsidRPr="003560F2">
        <w:rPr>
          <w:rFonts w:ascii="Calibri" w:hAnsi="Calibri" w:cs="Calibri"/>
          <w:i/>
          <w:color w:val="0070C0"/>
        </w:rPr>
        <w:t xml:space="preserve"> </w:t>
      </w:r>
      <w:r w:rsidR="00985498" w:rsidRPr="003560F2">
        <w:rPr>
          <w:rFonts w:ascii="Calibri" w:hAnsi="Calibri" w:cs="Calibri"/>
          <w:i/>
          <w:color w:val="0070C0"/>
        </w:rPr>
        <w:t>independiente</w:t>
      </w:r>
      <w:r w:rsidRPr="003560F2">
        <w:rPr>
          <w:rFonts w:ascii="Calibri" w:hAnsi="Calibri" w:cs="Calibri"/>
          <w:i/>
          <w:color w:val="0070C0"/>
        </w:rPr>
        <w:t>.</w:t>
      </w:r>
    </w:p>
    <w:p w14:paraId="3DA14D9B" w14:textId="77777777" w:rsidR="00523115" w:rsidRDefault="00754567" w:rsidP="003560F2">
      <w:pPr>
        <w:spacing w:after="0"/>
        <w:jc w:val="both"/>
        <w:rPr>
          <w:rFonts w:ascii="Calibri" w:hAnsi="Calibri" w:cs="Calibri"/>
          <w:color w:val="808080" w:themeColor="background1" w:themeShade="80"/>
        </w:rPr>
      </w:pPr>
      <w:r w:rsidRPr="00523115">
        <w:rPr>
          <w:rFonts w:ascii="Calibri" w:hAnsi="Calibri" w:cs="Calibri"/>
          <w:color w:val="808080" w:themeColor="background1" w:themeShade="80"/>
        </w:rPr>
        <w:t>Si el estudio NO es prospectivo</w:t>
      </w:r>
      <w:r>
        <w:rPr>
          <w:rFonts w:ascii="Calibri" w:hAnsi="Calibri" w:cs="Calibri"/>
          <w:i/>
          <w:color w:val="0070C0"/>
        </w:rPr>
        <w:t xml:space="preserve"> </w:t>
      </w:r>
      <w:r w:rsidR="00C12CA7">
        <w:rPr>
          <w:rFonts w:ascii="Calibri" w:hAnsi="Calibri" w:cs="Calibri"/>
          <w:i/>
          <w:color w:val="0070C0"/>
        </w:rPr>
        <w:t>[</w:t>
      </w:r>
      <w:r>
        <w:rPr>
          <w:rFonts w:ascii="Calibri" w:hAnsi="Calibri" w:cs="Calibri"/>
          <w:i/>
          <w:color w:val="0070C0"/>
        </w:rPr>
        <w:t>estudio prospectivo:</w:t>
      </w:r>
      <w:r>
        <w:rPr>
          <w:rFonts w:cstheme="minorHAnsi"/>
          <w:bCs/>
          <w:i/>
          <w:color w:val="0070C0"/>
          <w:sz w:val="20"/>
        </w:rPr>
        <w:t xml:space="preserve"> t</w:t>
      </w:r>
      <w:r w:rsidRPr="00260E66">
        <w:rPr>
          <w:rFonts w:cstheme="minorHAnsi"/>
          <w:bCs/>
          <w:i/>
          <w:color w:val="0070C0"/>
          <w:sz w:val="20"/>
        </w:rPr>
        <w:t xml:space="preserve">odo estudio en el que los sujetos son seguidos durante un periodo de tiempo hasta que acontece </w:t>
      </w:r>
      <w:r>
        <w:rPr>
          <w:rFonts w:cstheme="minorHAnsi"/>
          <w:bCs/>
          <w:i/>
          <w:color w:val="0070C0"/>
          <w:sz w:val="20"/>
        </w:rPr>
        <w:t>la variable de resultado, y ésta</w:t>
      </w:r>
      <w:r w:rsidRPr="00260E66">
        <w:rPr>
          <w:rFonts w:cstheme="minorHAnsi"/>
          <w:bCs/>
          <w:i/>
          <w:color w:val="0070C0"/>
          <w:sz w:val="20"/>
        </w:rPr>
        <w:t xml:space="preserve"> todavía no se ha producido en el</w:t>
      </w:r>
      <w:r>
        <w:rPr>
          <w:rFonts w:cstheme="minorHAnsi"/>
          <w:bCs/>
          <w:i/>
          <w:color w:val="0070C0"/>
          <w:sz w:val="20"/>
        </w:rPr>
        <w:t xml:space="preserve"> momento del inicio del estudio</w:t>
      </w:r>
      <w:r w:rsidR="00C12CA7">
        <w:rPr>
          <w:rFonts w:cstheme="minorHAnsi"/>
          <w:bCs/>
          <w:i/>
          <w:color w:val="0070C0"/>
          <w:sz w:val="20"/>
        </w:rPr>
        <w:t xml:space="preserve">], </w:t>
      </w:r>
      <w:r w:rsidR="00C12CA7" w:rsidRPr="00523115">
        <w:rPr>
          <w:rFonts w:ascii="Calibri" w:hAnsi="Calibri" w:cs="Calibri"/>
          <w:color w:val="808080" w:themeColor="background1" w:themeShade="80"/>
        </w:rPr>
        <w:t>NO sería necesario presentar Hoja de Información al participante y Consentimiento Informado</w:t>
      </w:r>
      <w:r w:rsidR="00AF12ED" w:rsidRPr="00523115">
        <w:rPr>
          <w:rFonts w:ascii="Calibri" w:hAnsi="Calibri" w:cs="Calibri"/>
          <w:color w:val="808080" w:themeColor="background1" w:themeShade="80"/>
        </w:rPr>
        <w:t xml:space="preserve">. </w:t>
      </w:r>
    </w:p>
    <w:p w14:paraId="469A1D93" w14:textId="5C71DF81" w:rsidR="00754567" w:rsidRPr="003560F2" w:rsidRDefault="00AF12ED" w:rsidP="003560F2">
      <w:pPr>
        <w:spacing w:after="0"/>
        <w:jc w:val="both"/>
        <w:rPr>
          <w:rFonts w:ascii="Calibri" w:hAnsi="Calibri" w:cs="Calibri"/>
          <w:i/>
          <w:color w:val="0070C0"/>
        </w:rPr>
      </w:pPr>
      <w:r w:rsidRPr="00523115">
        <w:rPr>
          <w:rFonts w:ascii="Calibri" w:hAnsi="Calibri" w:cs="Calibri"/>
          <w:color w:val="808080" w:themeColor="background1" w:themeShade="80"/>
        </w:rPr>
        <w:t>La presentación de CI aplicaría a todos lo</w:t>
      </w:r>
      <w:r w:rsidR="00523115">
        <w:rPr>
          <w:rFonts w:ascii="Calibri" w:hAnsi="Calibri" w:cs="Calibri"/>
          <w:color w:val="808080" w:themeColor="background1" w:themeShade="80"/>
        </w:rPr>
        <w:t>s estudios con intervención y a</w:t>
      </w:r>
      <w:r w:rsidRPr="00523115">
        <w:rPr>
          <w:rFonts w:ascii="Calibri" w:hAnsi="Calibri" w:cs="Calibri"/>
          <w:color w:val="808080" w:themeColor="background1" w:themeShade="80"/>
        </w:rPr>
        <w:t xml:space="preserve"> los observacionales de seguimiento prospectivo, a no ser que cumpla con algún criterio de exención de CI del Punto 2.4.2 de:</w:t>
      </w:r>
      <w:r>
        <w:rPr>
          <w:rFonts w:cstheme="minorHAnsi"/>
          <w:bCs/>
          <w:i/>
          <w:color w:val="0070C0"/>
          <w:sz w:val="20"/>
        </w:rPr>
        <w:t xml:space="preserve"> </w:t>
      </w:r>
      <w:hyperlink r:id="rId9" w:history="1">
        <w:r w:rsidRPr="001435A3">
          <w:rPr>
            <w:rStyle w:val="Hipervnculo"/>
            <w:rFonts w:cstheme="minorHAnsi"/>
            <w:bCs/>
            <w:sz w:val="20"/>
            <w:szCs w:val="20"/>
          </w:rPr>
          <w:t>https://www.aemps.gob.es/investigacionClinica/medicamentos/docs/estudios-PA/Memorando_CEIMS.pdf</w:t>
        </w:r>
      </w:hyperlink>
      <w:r w:rsidRPr="00AF12ED">
        <w:rPr>
          <w:i/>
          <w:color w:val="0070C0"/>
        </w:rPr>
        <w:t>)</w:t>
      </w:r>
    </w:p>
    <w:p w14:paraId="25C83F5F" w14:textId="62B26712" w:rsidR="00E8607A" w:rsidRPr="00C06AAB" w:rsidRDefault="00DC63B5" w:rsidP="00C06AAB">
      <w:pPr>
        <w:pStyle w:val="Ttulo2"/>
        <w:rPr>
          <w:sz w:val="22"/>
        </w:rPr>
      </w:pPr>
      <w:bookmarkStart w:id="15" w:name="m_6578482628321064389__Toc108700600"/>
      <w:bookmarkStart w:id="16" w:name="_Toc195267953"/>
      <w:r w:rsidRPr="00C06AAB">
        <w:rPr>
          <w:sz w:val="22"/>
        </w:rPr>
        <w:t>9.</w:t>
      </w:r>
      <w:r w:rsidR="00175109">
        <w:rPr>
          <w:sz w:val="22"/>
        </w:rPr>
        <w:t>4</w:t>
      </w:r>
      <w:r w:rsidR="00C35EFE" w:rsidRPr="00C06AAB">
        <w:rPr>
          <w:sz w:val="22"/>
        </w:rPr>
        <w:t xml:space="preserve">. </w:t>
      </w:r>
      <w:r w:rsidR="00985498" w:rsidRPr="00C06AAB">
        <w:rPr>
          <w:sz w:val="22"/>
        </w:rPr>
        <w:t xml:space="preserve">Medidas </w:t>
      </w:r>
      <w:r w:rsidRPr="00C06AAB">
        <w:rPr>
          <w:sz w:val="22"/>
        </w:rPr>
        <w:t>de seguridad y confidencialidad</w:t>
      </w:r>
      <w:r w:rsidR="00985498" w:rsidRPr="00C06AAB">
        <w:rPr>
          <w:sz w:val="22"/>
        </w:rPr>
        <w:t xml:space="preserve"> de datos</w:t>
      </w:r>
      <w:r w:rsidRPr="00C06AAB">
        <w:rPr>
          <w:sz w:val="22"/>
        </w:rPr>
        <w:t>.</w:t>
      </w:r>
      <w:bookmarkEnd w:id="15"/>
      <w:bookmarkEnd w:id="16"/>
    </w:p>
    <w:p w14:paraId="2206B2DB" w14:textId="6469718D" w:rsidR="00DC63B5" w:rsidRPr="00DC63B5" w:rsidRDefault="008D3D23" w:rsidP="00BE2333">
      <w:pPr>
        <w:pStyle w:val="NormalWeb"/>
        <w:shd w:val="clear" w:color="auto" w:fill="FFFFFF"/>
        <w:spacing w:after="0" w:line="253" w:lineRule="atLeast"/>
        <w:ind w:left="502" w:right="-1"/>
        <w:jc w:val="both"/>
        <w:rPr>
          <w:rFonts w:ascii="Calibri" w:hAnsi="Calibri" w:cs="Calibri"/>
          <w:color w:val="808080" w:themeColor="background1" w:themeShade="80"/>
          <w:sz w:val="22"/>
          <w:szCs w:val="22"/>
        </w:rPr>
      </w:pPr>
      <w:r>
        <w:rPr>
          <w:rFonts w:ascii="Calibri" w:hAnsi="Calibri" w:cs="Calibri"/>
          <w:color w:val="808080" w:themeColor="background1" w:themeShade="80"/>
          <w:sz w:val="22"/>
          <w:szCs w:val="22"/>
        </w:rPr>
        <w:t>&gt;&gt;&gt;</w:t>
      </w:r>
      <w:r w:rsidR="00DC63B5" w:rsidRPr="00DC63B5">
        <w:rPr>
          <w:rFonts w:ascii="Calibri" w:hAnsi="Calibri" w:cs="Calibri"/>
          <w:color w:val="808080" w:themeColor="background1" w:themeShade="80"/>
          <w:sz w:val="22"/>
          <w:szCs w:val="22"/>
        </w:rPr>
        <w:t>Los investigadores se atendrán estrictamente a lo dispuesto en este protocolo y a las normas de buena práctica clínica.</w:t>
      </w:r>
    </w:p>
    <w:p w14:paraId="76084356" w14:textId="2B5B485C" w:rsidR="00DC63B5" w:rsidRPr="00DC63B5" w:rsidRDefault="00DC63B5" w:rsidP="00BE2333">
      <w:pPr>
        <w:pStyle w:val="NormalWeb"/>
        <w:shd w:val="clear" w:color="auto" w:fill="FFFFFF"/>
        <w:spacing w:after="0" w:line="253" w:lineRule="atLeast"/>
        <w:ind w:left="502" w:right="-1"/>
        <w:jc w:val="both"/>
        <w:rPr>
          <w:rFonts w:ascii="Calibri" w:hAnsi="Calibri" w:cs="Calibri"/>
          <w:color w:val="808080" w:themeColor="background1" w:themeShade="80"/>
          <w:sz w:val="22"/>
          <w:szCs w:val="22"/>
        </w:rPr>
      </w:pPr>
      <w:r w:rsidRPr="00DC63B5">
        <w:rPr>
          <w:rFonts w:ascii="Calibri" w:hAnsi="Calibri" w:cs="Calibri"/>
          <w:color w:val="808080" w:themeColor="background1" w:themeShade="80"/>
          <w:sz w:val="22"/>
          <w:szCs w:val="22"/>
        </w:rPr>
        <w:t xml:space="preserve">Siguiendo las directrices sobre estudios observacionales, el estudio será evaluado por el Comité </w:t>
      </w:r>
      <w:r w:rsidR="00912113">
        <w:rPr>
          <w:rFonts w:ascii="Calibri" w:hAnsi="Calibri" w:cs="Calibri"/>
          <w:color w:val="808080" w:themeColor="background1" w:themeShade="80"/>
          <w:sz w:val="22"/>
          <w:szCs w:val="22"/>
        </w:rPr>
        <w:t>de Ética</w:t>
      </w:r>
      <w:r w:rsidRPr="00DC63B5">
        <w:rPr>
          <w:rFonts w:ascii="Calibri" w:hAnsi="Calibri" w:cs="Calibri"/>
          <w:color w:val="808080" w:themeColor="background1" w:themeShade="80"/>
          <w:sz w:val="22"/>
          <w:szCs w:val="22"/>
        </w:rPr>
        <w:t xml:space="preserve"> de</w:t>
      </w:r>
      <w:r w:rsidR="00912113">
        <w:rPr>
          <w:rFonts w:ascii="Calibri" w:hAnsi="Calibri" w:cs="Calibri"/>
          <w:color w:val="808080" w:themeColor="background1" w:themeShade="80"/>
          <w:sz w:val="22"/>
          <w:szCs w:val="22"/>
        </w:rPr>
        <w:t xml:space="preserve"> la Investigación con medicamentos (</w:t>
      </w:r>
      <w:proofErr w:type="spellStart"/>
      <w:r w:rsidR="00912113">
        <w:rPr>
          <w:rFonts w:ascii="Calibri" w:hAnsi="Calibri" w:cs="Calibri"/>
          <w:color w:val="808080" w:themeColor="background1" w:themeShade="80"/>
          <w:sz w:val="22"/>
          <w:szCs w:val="22"/>
        </w:rPr>
        <w:t>CEIm</w:t>
      </w:r>
      <w:proofErr w:type="spellEnd"/>
      <w:r w:rsidR="00912113">
        <w:rPr>
          <w:rFonts w:ascii="Calibri" w:hAnsi="Calibri" w:cs="Calibri"/>
          <w:color w:val="808080" w:themeColor="background1" w:themeShade="80"/>
          <w:sz w:val="22"/>
          <w:szCs w:val="22"/>
        </w:rPr>
        <w:t>)</w:t>
      </w:r>
      <w:r w:rsidRPr="00DC63B5">
        <w:rPr>
          <w:rFonts w:ascii="Calibri" w:hAnsi="Calibri" w:cs="Calibri"/>
          <w:color w:val="808080" w:themeColor="background1" w:themeShade="80"/>
          <w:sz w:val="22"/>
          <w:szCs w:val="22"/>
        </w:rPr>
        <w:t xml:space="preserve"> del Hospital La Paz. La revisión actual de la declaración de Helsinki es la base aceptada para la ética en investigación en seres humanos, y debe ser escrupulosamente seguida y respetada por todas las personas implicadas en dicha investigación. </w:t>
      </w:r>
    </w:p>
    <w:p w14:paraId="0B73B3E4" w14:textId="4BA27C3B" w:rsidR="00DC63B5" w:rsidRPr="00DC63B5" w:rsidRDefault="00DC63B5" w:rsidP="00BE2333">
      <w:pPr>
        <w:pStyle w:val="NormalWeb"/>
        <w:shd w:val="clear" w:color="auto" w:fill="FFFFFF"/>
        <w:spacing w:after="0" w:line="253" w:lineRule="atLeast"/>
        <w:ind w:left="502" w:right="-1"/>
        <w:jc w:val="both"/>
        <w:rPr>
          <w:rFonts w:ascii="Calibri" w:hAnsi="Calibri" w:cs="Calibri"/>
          <w:color w:val="808080" w:themeColor="background1" w:themeShade="80"/>
          <w:sz w:val="22"/>
          <w:szCs w:val="22"/>
        </w:rPr>
      </w:pPr>
      <w:r w:rsidRPr="00DC63B5">
        <w:rPr>
          <w:rFonts w:ascii="Calibri" w:hAnsi="Calibri" w:cs="Calibri"/>
          <w:color w:val="808080" w:themeColor="background1" w:themeShade="80"/>
          <w:sz w:val="22"/>
          <w:szCs w:val="22"/>
        </w:rPr>
        <w:t>Únicamente los investigadores conocerán los datos (iniciales del paciente y número de historia) que puedan identificar a los pacientes. Las iniciales y el número de historia del paciente se separarán del resto del cuaderno, y no serán introducidos en la base de datos del estudio. El paciente será identificado mediante un código numérico con la finalidad de respetar la confidencialidad de los datos personales de los pacientes, según establece el Reglamento (UE) 2016/679 del Parlamento europeo y del Consejo de 27 de abril de 2016 de Protección de Datos (RGPD</w:t>
      </w:r>
      <w:proofErr w:type="gramStart"/>
      <w:r w:rsidRPr="00DC63B5">
        <w:rPr>
          <w:rFonts w:ascii="Calibri" w:hAnsi="Calibri" w:cs="Calibri"/>
          <w:color w:val="808080" w:themeColor="background1" w:themeShade="80"/>
          <w:sz w:val="22"/>
          <w:szCs w:val="22"/>
        </w:rPr>
        <w:t>).</w:t>
      </w:r>
      <w:r w:rsidR="008D3D23">
        <w:rPr>
          <w:rFonts w:ascii="Calibri" w:hAnsi="Calibri" w:cs="Calibri"/>
          <w:color w:val="808080" w:themeColor="background1" w:themeShade="80"/>
          <w:sz w:val="22"/>
          <w:szCs w:val="22"/>
        </w:rPr>
        <w:t>&lt;</w:t>
      </w:r>
      <w:proofErr w:type="gramEnd"/>
      <w:r w:rsidR="008D3D23">
        <w:rPr>
          <w:rFonts w:ascii="Calibri" w:hAnsi="Calibri" w:cs="Calibri"/>
          <w:color w:val="808080" w:themeColor="background1" w:themeShade="80"/>
          <w:sz w:val="22"/>
          <w:szCs w:val="22"/>
        </w:rPr>
        <w:t>&lt;&lt;</w:t>
      </w:r>
    </w:p>
    <w:p w14:paraId="785B6125" w14:textId="3D49181F" w:rsidR="002651A3" w:rsidRDefault="00326CAD" w:rsidP="002651A3">
      <w:pPr>
        <w:pStyle w:val="Ttulo1"/>
        <w:rPr>
          <w:rFonts w:ascii="Calibri" w:hAnsi="Calibri" w:cs="Calibri"/>
          <w:b/>
          <w:sz w:val="26"/>
          <w:szCs w:val="26"/>
        </w:rPr>
      </w:pPr>
      <w:bookmarkStart w:id="17" w:name="_Toc195267954"/>
      <w:r w:rsidRPr="00210DE0">
        <w:rPr>
          <w:rFonts w:ascii="Calibri" w:hAnsi="Calibri" w:cs="Calibri"/>
          <w:b/>
          <w:sz w:val="26"/>
          <w:szCs w:val="26"/>
        </w:rPr>
        <w:t>10</w:t>
      </w:r>
      <w:r w:rsidR="00912113">
        <w:rPr>
          <w:rFonts w:ascii="Calibri" w:hAnsi="Calibri" w:cs="Calibri"/>
          <w:b/>
          <w:sz w:val="26"/>
          <w:szCs w:val="26"/>
        </w:rPr>
        <w:t>. Gestión de los d</w:t>
      </w:r>
      <w:r w:rsidR="00D83292" w:rsidRPr="00210DE0">
        <w:rPr>
          <w:rFonts w:ascii="Calibri" w:hAnsi="Calibri" w:cs="Calibri"/>
          <w:b/>
          <w:sz w:val="26"/>
          <w:szCs w:val="26"/>
        </w:rPr>
        <w:t>atos</w:t>
      </w:r>
      <w:bookmarkEnd w:id="17"/>
    </w:p>
    <w:p w14:paraId="1264C839" w14:textId="7E410053" w:rsidR="00E8607A" w:rsidRPr="00E8607A" w:rsidRDefault="00E8607A" w:rsidP="00E8607A">
      <w:pPr>
        <w:spacing w:after="0"/>
        <w:jc w:val="both"/>
        <w:rPr>
          <w:rFonts w:ascii="Calibri" w:hAnsi="Calibri" w:cs="Calibri"/>
          <w:i/>
          <w:color w:val="0070C0"/>
        </w:rPr>
      </w:pPr>
      <w:r w:rsidRPr="00E8607A">
        <w:rPr>
          <w:rFonts w:ascii="Calibri" w:hAnsi="Calibri" w:cs="Calibri"/>
          <w:i/>
          <w:color w:val="0070C0"/>
        </w:rPr>
        <w:t xml:space="preserve">Para estudios </w:t>
      </w:r>
      <w:proofErr w:type="spellStart"/>
      <w:r w:rsidRPr="00E8607A">
        <w:rPr>
          <w:rFonts w:ascii="Calibri" w:hAnsi="Calibri" w:cs="Calibri"/>
          <w:i/>
          <w:color w:val="0070C0"/>
        </w:rPr>
        <w:t>EOm</w:t>
      </w:r>
      <w:proofErr w:type="spellEnd"/>
      <w:r w:rsidRPr="00E8607A">
        <w:rPr>
          <w:rFonts w:ascii="Calibri" w:hAnsi="Calibri" w:cs="Calibri"/>
          <w:i/>
          <w:color w:val="0070C0"/>
        </w:rPr>
        <w:t xml:space="preserve">, se debe además presentar </w:t>
      </w:r>
      <w:r>
        <w:rPr>
          <w:rFonts w:ascii="Calibri" w:hAnsi="Calibri" w:cs="Calibri"/>
          <w:i/>
          <w:color w:val="0070C0"/>
        </w:rPr>
        <w:t>el documento de Declaración Responsable de Protección de Datos cumplimentado y firmado digitalmente.</w:t>
      </w:r>
      <w:r w:rsidR="00B36E7A">
        <w:rPr>
          <w:rFonts w:ascii="Calibri" w:hAnsi="Calibri" w:cs="Calibri"/>
          <w:i/>
          <w:color w:val="0070C0"/>
        </w:rPr>
        <w:t xml:space="preserve"> </w:t>
      </w:r>
    </w:p>
    <w:p w14:paraId="04C096DF" w14:textId="3EA437CD" w:rsidR="003560F2" w:rsidRDefault="00360BCF" w:rsidP="005B3C17">
      <w:pPr>
        <w:spacing w:after="0"/>
        <w:jc w:val="both"/>
        <w:rPr>
          <w:rFonts w:ascii="Calibri" w:hAnsi="Calibri" w:cs="Calibri"/>
          <w:color w:val="808080" w:themeColor="background1" w:themeShade="80"/>
        </w:rPr>
      </w:pPr>
      <w:r>
        <w:rPr>
          <w:rFonts w:ascii="Calibri" w:hAnsi="Calibri" w:cs="Calibri"/>
          <w:color w:val="808080" w:themeColor="background1" w:themeShade="80"/>
        </w:rPr>
        <w:t>&gt;&gt;&gt;</w:t>
      </w:r>
      <w:r w:rsidR="00B20664" w:rsidRPr="00AA5ABF">
        <w:rPr>
          <w:rFonts w:ascii="Calibri" w:hAnsi="Calibri" w:cs="Calibri"/>
          <w:color w:val="808080" w:themeColor="background1" w:themeShade="80"/>
        </w:rPr>
        <w:t>La gestión de los dat</w:t>
      </w:r>
      <w:r w:rsidR="00AA5ABF" w:rsidRPr="00AA5ABF">
        <w:rPr>
          <w:rFonts w:ascii="Calibri" w:hAnsi="Calibri" w:cs="Calibri"/>
          <w:color w:val="808080" w:themeColor="background1" w:themeShade="80"/>
        </w:rPr>
        <w:t>os del presente estudio cumple</w:t>
      </w:r>
      <w:r w:rsidR="00B20664" w:rsidRPr="00AA5ABF">
        <w:rPr>
          <w:rFonts w:ascii="Calibri" w:hAnsi="Calibri" w:cs="Calibri"/>
          <w:color w:val="808080" w:themeColor="background1" w:themeShade="80"/>
        </w:rPr>
        <w:t xml:space="preserve"> con estrictos requisitos éticos y legales, especialmente considerando la </w:t>
      </w:r>
      <w:r w:rsidR="003560F2">
        <w:rPr>
          <w:rFonts w:ascii="Calibri" w:hAnsi="Calibri" w:cs="Calibri"/>
          <w:color w:val="808080" w:themeColor="background1" w:themeShade="80"/>
        </w:rPr>
        <w:t xml:space="preserve">especial </w:t>
      </w:r>
      <w:r w:rsidR="00B20664" w:rsidRPr="00AA5ABF">
        <w:rPr>
          <w:rFonts w:ascii="Calibri" w:hAnsi="Calibri" w:cs="Calibri"/>
          <w:color w:val="808080" w:themeColor="background1" w:themeShade="80"/>
        </w:rPr>
        <w:t xml:space="preserve">sensibilidad de los datos relacionados con la salud. </w:t>
      </w:r>
      <w:r w:rsidR="003560F2">
        <w:rPr>
          <w:rFonts w:ascii="Calibri" w:hAnsi="Calibri" w:cs="Calibri"/>
          <w:color w:val="808080" w:themeColor="background1" w:themeShade="80"/>
        </w:rPr>
        <w:t>&lt;&lt;&lt;</w:t>
      </w:r>
    </w:p>
    <w:p w14:paraId="34E38B61" w14:textId="23F3C574" w:rsidR="00F70D77" w:rsidRPr="00C06AAB" w:rsidRDefault="00B20664" w:rsidP="008D3D23">
      <w:pPr>
        <w:spacing w:after="0"/>
        <w:jc w:val="both"/>
        <w:rPr>
          <w:rFonts w:ascii="Calibri" w:hAnsi="Calibri" w:cs="Calibri"/>
          <w:i/>
          <w:color w:val="0070C0"/>
        </w:rPr>
      </w:pPr>
      <w:r w:rsidRPr="003560F2">
        <w:rPr>
          <w:rFonts w:ascii="Calibri" w:hAnsi="Calibri" w:cs="Calibri"/>
          <w:i/>
          <w:color w:val="0070C0"/>
        </w:rPr>
        <w:t>Estas son las recomendaciones clave:</w:t>
      </w:r>
    </w:p>
    <w:p w14:paraId="74D4D60B" w14:textId="3786196E" w:rsidR="003560F2" w:rsidRPr="00C06AAB" w:rsidRDefault="00326CAD" w:rsidP="00C06AAB">
      <w:pPr>
        <w:pStyle w:val="Ttulo2"/>
        <w:rPr>
          <w:sz w:val="22"/>
        </w:rPr>
      </w:pPr>
      <w:bookmarkStart w:id="18" w:name="_Toc195267955"/>
      <w:r w:rsidRPr="00C06AAB">
        <w:rPr>
          <w:sz w:val="22"/>
        </w:rPr>
        <w:t>10</w:t>
      </w:r>
      <w:r w:rsidR="00AB706D" w:rsidRPr="00C06AAB">
        <w:rPr>
          <w:sz w:val="22"/>
        </w:rPr>
        <w:t>.1. Cumplimiento</w:t>
      </w:r>
      <w:r w:rsidR="007503BA" w:rsidRPr="00C06AAB">
        <w:rPr>
          <w:sz w:val="22"/>
        </w:rPr>
        <w:t xml:space="preserve"> de la legislación europea/nacional:</w:t>
      </w:r>
      <w:bookmarkEnd w:id="18"/>
      <w:r w:rsidR="0023317F" w:rsidRPr="00C06AAB">
        <w:rPr>
          <w:sz w:val="22"/>
        </w:rPr>
        <w:t xml:space="preserve"> </w:t>
      </w:r>
    </w:p>
    <w:p w14:paraId="2AF7CA3F" w14:textId="1E836748" w:rsidR="003A5539" w:rsidRPr="00AA5ABF" w:rsidRDefault="003560F2" w:rsidP="008D3D23">
      <w:pPr>
        <w:spacing w:after="0"/>
        <w:jc w:val="both"/>
        <w:rPr>
          <w:rFonts w:ascii="Calibri" w:hAnsi="Calibri" w:cs="Calibri"/>
          <w:color w:val="808080" w:themeColor="background1" w:themeShade="80"/>
        </w:rPr>
      </w:pPr>
      <w:r>
        <w:rPr>
          <w:rFonts w:ascii="Calibri" w:hAnsi="Calibri" w:cs="Calibri"/>
          <w:color w:val="808080" w:themeColor="background1" w:themeShade="80"/>
        </w:rPr>
        <w:t>&gt;&gt;&gt;&gt;</w:t>
      </w:r>
      <w:r w:rsidR="003A5539" w:rsidRPr="00AA5ABF">
        <w:rPr>
          <w:rFonts w:ascii="Calibri" w:hAnsi="Calibri" w:cs="Calibri"/>
          <w:color w:val="808080" w:themeColor="background1" w:themeShade="80"/>
        </w:rPr>
        <w:t>El promotor/ investigador principal y el equipo colaborador cumplirán la normativa de protección de datos:</w:t>
      </w:r>
    </w:p>
    <w:p w14:paraId="0C2758EA" w14:textId="485900CB" w:rsidR="003A5539" w:rsidRPr="00AA5ABF" w:rsidRDefault="003A5539" w:rsidP="00360BCF">
      <w:pPr>
        <w:spacing w:after="0"/>
        <w:jc w:val="both"/>
        <w:rPr>
          <w:rFonts w:ascii="Calibri" w:hAnsi="Calibri" w:cs="Calibri"/>
          <w:color w:val="808080" w:themeColor="background1" w:themeShade="80"/>
        </w:rPr>
      </w:pPr>
      <w:r w:rsidRPr="00AA5ABF">
        <w:rPr>
          <w:rFonts w:ascii="Calibri" w:hAnsi="Calibri" w:cs="Calibri"/>
          <w:color w:val="808080" w:themeColor="background1" w:themeShade="80"/>
        </w:rPr>
        <w:t>- El Reglamento (UE) 2016/679 del Parlamento Europeo y del Consejo de 27 de abril de 2016 (RGPD) relativo a la protección de las personas físicas en lo que respecta al tratamiento de datos personales y a la libre circulación de estos datos.</w:t>
      </w:r>
    </w:p>
    <w:p w14:paraId="4EFD8680" w14:textId="7C576150" w:rsidR="00E8607A" w:rsidRPr="00E8607A" w:rsidRDefault="003A5539" w:rsidP="00E8607A">
      <w:pPr>
        <w:spacing w:after="0"/>
        <w:jc w:val="both"/>
        <w:rPr>
          <w:rFonts w:ascii="Calibri" w:hAnsi="Calibri" w:cs="Calibri"/>
          <w:color w:val="808080" w:themeColor="background1" w:themeShade="80"/>
        </w:rPr>
      </w:pPr>
      <w:r w:rsidRPr="00AA5ABF">
        <w:rPr>
          <w:rFonts w:ascii="Calibri" w:hAnsi="Calibri" w:cs="Calibri"/>
          <w:color w:val="808080" w:themeColor="background1" w:themeShade="80"/>
        </w:rPr>
        <w:t>- La Ley Orgánica 3/2018 de 5 de diciembre, de Protección de datos Personales y garantía de derechos digitales (LOPDPGDD) y cualquier otra norma de desarrollo, que complementa el RGPD en España y la conformidad con el Real Decreto 957/</w:t>
      </w:r>
      <w:proofErr w:type="gramStart"/>
      <w:r w:rsidRPr="00AA5ABF">
        <w:rPr>
          <w:rFonts w:ascii="Calibri" w:hAnsi="Calibri" w:cs="Calibri"/>
          <w:color w:val="808080" w:themeColor="background1" w:themeShade="80"/>
        </w:rPr>
        <w:t>2020</w:t>
      </w:r>
      <w:r w:rsidR="004B45D4" w:rsidRPr="00AA5ABF">
        <w:rPr>
          <w:rFonts w:ascii="Calibri" w:hAnsi="Calibri" w:cs="Calibri"/>
          <w:color w:val="808080" w:themeColor="background1" w:themeShade="80"/>
        </w:rPr>
        <w:t>.</w:t>
      </w:r>
      <w:r w:rsidR="00360BCF">
        <w:rPr>
          <w:rFonts w:ascii="Calibri" w:hAnsi="Calibri" w:cs="Calibri"/>
          <w:color w:val="808080" w:themeColor="background1" w:themeShade="80"/>
        </w:rPr>
        <w:t>&lt;</w:t>
      </w:r>
      <w:proofErr w:type="gramEnd"/>
      <w:r w:rsidR="00360BCF">
        <w:rPr>
          <w:rFonts w:ascii="Calibri" w:hAnsi="Calibri" w:cs="Calibri"/>
          <w:color w:val="808080" w:themeColor="background1" w:themeShade="80"/>
        </w:rPr>
        <w:t>&lt;&lt;&lt;</w:t>
      </w:r>
    </w:p>
    <w:p w14:paraId="15EDDD92" w14:textId="37D89976" w:rsidR="00031837" w:rsidRPr="00C06AAB" w:rsidRDefault="00326CAD" w:rsidP="00C06AAB">
      <w:pPr>
        <w:pStyle w:val="Ttulo2"/>
        <w:rPr>
          <w:sz w:val="22"/>
        </w:rPr>
      </w:pPr>
      <w:bookmarkStart w:id="19" w:name="_Toc195267956"/>
      <w:r w:rsidRPr="00C06AAB">
        <w:rPr>
          <w:sz w:val="22"/>
        </w:rPr>
        <w:t>10</w:t>
      </w:r>
      <w:r w:rsidR="00AB706D" w:rsidRPr="00C06AAB">
        <w:rPr>
          <w:sz w:val="22"/>
        </w:rPr>
        <w:t>.2. Protección de la privacidad:</w:t>
      </w:r>
      <w:bookmarkEnd w:id="19"/>
    </w:p>
    <w:p w14:paraId="6C6F5A25" w14:textId="147A745F" w:rsidR="00031837" w:rsidRPr="003560F2" w:rsidRDefault="00031837" w:rsidP="00DC0366">
      <w:pPr>
        <w:jc w:val="both"/>
        <w:rPr>
          <w:rFonts w:ascii="Calibri" w:hAnsi="Calibri" w:cs="Calibri"/>
          <w:i/>
          <w:color w:val="0070C0"/>
        </w:rPr>
      </w:pPr>
      <w:r w:rsidRPr="003560F2">
        <w:rPr>
          <w:rFonts w:ascii="Calibri" w:hAnsi="Calibri" w:cs="Calibri"/>
          <w:i/>
          <w:color w:val="0070C0"/>
        </w:rPr>
        <w:t xml:space="preserve">Definir quién y </w:t>
      </w:r>
      <w:r w:rsidR="0023317F" w:rsidRPr="003560F2">
        <w:rPr>
          <w:rFonts w:ascii="Calibri" w:hAnsi="Calibri" w:cs="Calibri"/>
          <w:i/>
          <w:color w:val="0070C0"/>
        </w:rPr>
        <w:t>cómo</w:t>
      </w:r>
      <w:r w:rsidRPr="003560F2">
        <w:rPr>
          <w:rFonts w:ascii="Calibri" w:hAnsi="Calibri" w:cs="Calibri"/>
          <w:i/>
          <w:color w:val="0070C0"/>
        </w:rPr>
        <w:t xml:space="preserve"> se obtendrán los datos</w:t>
      </w:r>
      <w:r w:rsidR="00CD1F70" w:rsidRPr="003560F2">
        <w:rPr>
          <w:rFonts w:ascii="Calibri" w:hAnsi="Calibri" w:cs="Calibri"/>
          <w:i/>
          <w:color w:val="0070C0"/>
        </w:rPr>
        <w:t xml:space="preserve"> y donde se </w:t>
      </w:r>
      <w:r w:rsidR="00985498" w:rsidRPr="003560F2">
        <w:rPr>
          <w:rFonts w:ascii="Calibri" w:hAnsi="Calibri" w:cs="Calibri"/>
          <w:i/>
          <w:color w:val="0070C0"/>
        </w:rPr>
        <w:t>almacenarán</w:t>
      </w:r>
      <w:r w:rsidRPr="003560F2">
        <w:rPr>
          <w:rFonts w:ascii="Calibri" w:hAnsi="Calibri" w:cs="Calibri"/>
          <w:i/>
          <w:color w:val="0070C0"/>
        </w:rPr>
        <w:t xml:space="preserve">: </w:t>
      </w:r>
      <w:r w:rsidR="00CD1F70" w:rsidRPr="003560F2">
        <w:rPr>
          <w:rFonts w:ascii="Calibri" w:hAnsi="Calibri" w:cs="Calibri"/>
          <w:i/>
          <w:color w:val="0070C0"/>
        </w:rPr>
        <w:t xml:space="preserve">la fuente, </w:t>
      </w:r>
      <w:r w:rsidR="00CB4C62" w:rsidRPr="003560F2">
        <w:rPr>
          <w:rFonts w:ascii="Calibri" w:hAnsi="Calibri" w:cs="Calibri"/>
          <w:i/>
          <w:color w:val="0070C0"/>
        </w:rPr>
        <w:t xml:space="preserve">investigadores que </w:t>
      </w:r>
      <w:r w:rsidR="003560F2" w:rsidRPr="003560F2">
        <w:rPr>
          <w:rFonts w:ascii="Calibri" w:hAnsi="Calibri" w:cs="Calibri"/>
          <w:i/>
          <w:color w:val="0070C0"/>
        </w:rPr>
        <w:t>tendrán acceso a</w:t>
      </w:r>
      <w:r w:rsidR="00CB4C62" w:rsidRPr="003560F2">
        <w:rPr>
          <w:rFonts w:ascii="Calibri" w:hAnsi="Calibri" w:cs="Calibri"/>
          <w:i/>
          <w:color w:val="0070C0"/>
        </w:rPr>
        <w:t xml:space="preserve"> los datos, </w:t>
      </w:r>
      <w:r w:rsidR="007B2D33" w:rsidRPr="003560F2">
        <w:rPr>
          <w:rFonts w:ascii="Calibri" w:hAnsi="Calibri" w:cs="Calibri"/>
          <w:i/>
          <w:color w:val="0070C0"/>
        </w:rPr>
        <w:t>sistemas informáticos utilizados</w:t>
      </w:r>
      <w:r w:rsidR="006F0104" w:rsidRPr="003560F2">
        <w:rPr>
          <w:rFonts w:ascii="Calibri" w:hAnsi="Calibri" w:cs="Calibri"/>
          <w:i/>
          <w:color w:val="0070C0"/>
        </w:rPr>
        <w:t xml:space="preserve"> (</w:t>
      </w:r>
      <w:proofErr w:type="spellStart"/>
      <w:r w:rsidR="006F0104" w:rsidRPr="003560F2">
        <w:rPr>
          <w:rFonts w:ascii="Calibri" w:hAnsi="Calibri" w:cs="Calibri"/>
          <w:i/>
          <w:color w:val="0070C0"/>
        </w:rPr>
        <w:t>RedCap</w:t>
      </w:r>
      <w:proofErr w:type="spellEnd"/>
      <w:r w:rsidR="006F0104" w:rsidRPr="003560F2">
        <w:rPr>
          <w:rFonts w:ascii="Calibri" w:hAnsi="Calibri" w:cs="Calibri"/>
          <w:i/>
          <w:color w:val="0070C0"/>
        </w:rPr>
        <w:t xml:space="preserve">, </w:t>
      </w:r>
      <w:r w:rsidR="00210DE0" w:rsidRPr="003560F2">
        <w:rPr>
          <w:rFonts w:ascii="Calibri" w:hAnsi="Calibri" w:cs="Calibri"/>
          <w:i/>
          <w:color w:val="0070C0"/>
        </w:rPr>
        <w:t>otro software</w:t>
      </w:r>
      <w:r w:rsidR="006F0104" w:rsidRPr="003560F2">
        <w:rPr>
          <w:rFonts w:ascii="Calibri" w:hAnsi="Calibri" w:cs="Calibri"/>
          <w:i/>
          <w:color w:val="0070C0"/>
        </w:rPr>
        <w:t>)</w:t>
      </w:r>
      <w:r w:rsidR="00047BEB" w:rsidRPr="003560F2">
        <w:rPr>
          <w:rFonts w:ascii="Calibri" w:hAnsi="Calibri" w:cs="Calibri"/>
          <w:i/>
          <w:color w:val="0070C0"/>
        </w:rPr>
        <w:t>, así como el tiempo</w:t>
      </w:r>
      <w:r w:rsidR="00985498" w:rsidRPr="003560F2">
        <w:rPr>
          <w:rFonts w:ascii="Calibri" w:hAnsi="Calibri" w:cs="Calibri"/>
          <w:i/>
          <w:color w:val="0070C0"/>
        </w:rPr>
        <w:t xml:space="preserve"> de conservación</w:t>
      </w:r>
      <w:r w:rsidR="00047BEB" w:rsidRPr="003560F2">
        <w:rPr>
          <w:rFonts w:ascii="Calibri" w:hAnsi="Calibri" w:cs="Calibri"/>
          <w:i/>
          <w:color w:val="0070C0"/>
        </w:rPr>
        <w:t>.</w:t>
      </w:r>
    </w:p>
    <w:p w14:paraId="66F72856" w14:textId="33567065" w:rsidR="00AB706D" w:rsidRPr="003560F2" w:rsidRDefault="00031837" w:rsidP="00DC0366">
      <w:pPr>
        <w:jc w:val="both"/>
        <w:rPr>
          <w:rFonts w:ascii="Calibri" w:hAnsi="Calibri" w:cs="Calibri"/>
          <w:i/>
          <w:color w:val="0070C0"/>
        </w:rPr>
      </w:pPr>
      <w:r w:rsidRPr="003560F2">
        <w:rPr>
          <w:rFonts w:ascii="Calibri" w:hAnsi="Calibri" w:cs="Calibri"/>
          <w:i/>
          <w:color w:val="0070C0"/>
        </w:rPr>
        <w:t>D</w:t>
      </w:r>
      <w:r w:rsidR="00163DE9" w:rsidRPr="003560F2">
        <w:rPr>
          <w:rFonts w:ascii="Calibri" w:hAnsi="Calibri" w:cs="Calibri"/>
          <w:i/>
          <w:color w:val="0070C0"/>
        </w:rPr>
        <w:t xml:space="preserve">efinir las estrategias </w:t>
      </w:r>
      <w:r w:rsidR="00F56990" w:rsidRPr="003560F2">
        <w:rPr>
          <w:rFonts w:ascii="Calibri" w:hAnsi="Calibri" w:cs="Calibri"/>
          <w:i/>
          <w:color w:val="0070C0"/>
        </w:rPr>
        <w:t xml:space="preserve">a implementar para limitar la vinculación directa de los datos personales </w:t>
      </w:r>
      <w:r w:rsidR="00481901" w:rsidRPr="003560F2">
        <w:rPr>
          <w:rFonts w:ascii="Calibri" w:hAnsi="Calibri" w:cs="Calibri"/>
          <w:i/>
          <w:color w:val="0070C0"/>
        </w:rPr>
        <w:t xml:space="preserve">de los participantes con los datos recogidos para el estudio. La </w:t>
      </w:r>
      <w:r w:rsidR="00D97E0D" w:rsidRPr="003560F2">
        <w:rPr>
          <w:rFonts w:ascii="Calibri" w:hAnsi="Calibri" w:cs="Calibri"/>
          <w:i/>
          <w:color w:val="0070C0"/>
        </w:rPr>
        <w:t>codificación/</w:t>
      </w:r>
      <w:proofErr w:type="spellStart"/>
      <w:r w:rsidR="00481901" w:rsidRPr="003560F2">
        <w:rPr>
          <w:rFonts w:ascii="Calibri" w:hAnsi="Calibri" w:cs="Calibri"/>
          <w:i/>
          <w:color w:val="0070C0"/>
        </w:rPr>
        <w:t>ps</w:t>
      </w:r>
      <w:r w:rsidR="0023317F" w:rsidRPr="003560F2">
        <w:rPr>
          <w:rFonts w:ascii="Calibri" w:hAnsi="Calibri" w:cs="Calibri"/>
          <w:i/>
          <w:color w:val="0070C0"/>
        </w:rPr>
        <w:t>e</w:t>
      </w:r>
      <w:r w:rsidR="00481901" w:rsidRPr="003560F2">
        <w:rPr>
          <w:rFonts w:ascii="Calibri" w:hAnsi="Calibri" w:cs="Calibri"/>
          <w:i/>
          <w:color w:val="0070C0"/>
        </w:rPr>
        <w:t>udoanonimización</w:t>
      </w:r>
      <w:proofErr w:type="spellEnd"/>
      <w:r w:rsidR="00481901" w:rsidRPr="003560F2">
        <w:rPr>
          <w:rFonts w:ascii="Calibri" w:hAnsi="Calibri" w:cs="Calibri"/>
          <w:i/>
          <w:color w:val="0070C0"/>
        </w:rPr>
        <w:t xml:space="preserve"> es la forma más usual, pero </w:t>
      </w:r>
      <w:r w:rsidR="00F42821" w:rsidRPr="003560F2">
        <w:rPr>
          <w:rFonts w:ascii="Calibri" w:hAnsi="Calibri" w:cs="Calibri"/>
          <w:i/>
          <w:color w:val="0070C0"/>
        </w:rPr>
        <w:t xml:space="preserve">la </w:t>
      </w:r>
      <w:proofErr w:type="spellStart"/>
      <w:r w:rsidR="00F42821" w:rsidRPr="003560F2">
        <w:rPr>
          <w:rFonts w:ascii="Calibri" w:hAnsi="Calibri" w:cs="Calibri"/>
          <w:i/>
          <w:color w:val="0070C0"/>
        </w:rPr>
        <w:t>anonimización</w:t>
      </w:r>
      <w:proofErr w:type="spellEnd"/>
      <w:r w:rsidR="00F42821" w:rsidRPr="003560F2">
        <w:rPr>
          <w:rFonts w:ascii="Calibri" w:hAnsi="Calibri" w:cs="Calibri"/>
          <w:i/>
          <w:color w:val="0070C0"/>
        </w:rPr>
        <w:t xml:space="preserve"> completa se debe utilizar</w:t>
      </w:r>
      <w:r w:rsidR="003C65BA" w:rsidRPr="003560F2">
        <w:rPr>
          <w:rFonts w:ascii="Calibri" w:hAnsi="Calibri" w:cs="Calibri"/>
          <w:i/>
          <w:color w:val="0070C0"/>
        </w:rPr>
        <w:t xml:space="preserve"> si es posible, especialmente cuando se recup</w:t>
      </w:r>
      <w:r w:rsidR="00351594" w:rsidRPr="003560F2">
        <w:rPr>
          <w:rFonts w:ascii="Calibri" w:hAnsi="Calibri" w:cs="Calibri"/>
          <w:i/>
          <w:color w:val="0070C0"/>
        </w:rPr>
        <w:t>e</w:t>
      </w:r>
      <w:r w:rsidR="003C65BA" w:rsidRPr="003560F2">
        <w:rPr>
          <w:rFonts w:ascii="Calibri" w:hAnsi="Calibri" w:cs="Calibri"/>
          <w:i/>
          <w:color w:val="0070C0"/>
        </w:rPr>
        <w:t xml:space="preserve">ren datos de manera automatizada desde la historia </w:t>
      </w:r>
      <w:r w:rsidRPr="003560F2">
        <w:rPr>
          <w:rFonts w:ascii="Calibri" w:hAnsi="Calibri" w:cs="Calibri"/>
          <w:i/>
          <w:color w:val="0070C0"/>
        </w:rPr>
        <w:t>clínica</w:t>
      </w:r>
      <w:r w:rsidR="00047BEB" w:rsidRPr="003560F2">
        <w:rPr>
          <w:rFonts w:ascii="Calibri" w:hAnsi="Calibri" w:cs="Calibri"/>
          <w:i/>
          <w:color w:val="0070C0"/>
        </w:rPr>
        <w:t xml:space="preserve"> electrónica</w:t>
      </w:r>
      <w:r w:rsidR="00351594" w:rsidRPr="003560F2">
        <w:rPr>
          <w:rFonts w:ascii="Calibri" w:hAnsi="Calibri" w:cs="Calibri"/>
          <w:i/>
          <w:color w:val="0070C0"/>
        </w:rPr>
        <w:t>. En cualquier caso, solo los investigadores de cada centro investigador pueden tener acceso al código.</w:t>
      </w:r>
      <w:r w:rsidR="0076564C" w:rsidRPr="003560F2">
        <w:rPr>
          <w:rFonts w:ascii="Calibri" w:hAnsi="Calibri" w:cs="Calibri"/>
          <w:i/>
          <w:color w:val="0070C0"/>
        </w:rPr>
        <w:t xml:space="preserve"> Se debe indicar quién tendrá acceso a </w:t>
      </w:r>
      <w:r w:rsidR="00EE1A2D" w:rsidRPr="003560F2">
        <w:rPr>
          <w:rFonts w:ascii="Calibri" w:hAnsi="Calibri" w:cs="Calibri"/>
          <w:i/>
          <w:color w:val="0070C0"/>
        </w:rPr>
        <w:t>las fuentes de los datos</w:t>
      </w:r>
      <w:r w:rsidRPr="003560F2">
        <w:rPr>
          <w:rFonts w:ascii="Calibri" w:hAnsi="Calibri" w:cs="Calibri"/>
          <w:i/>
          <w:color w:val="0070C0"/>
        </w:rPr>
        <w:t xml:space="preserve"> y</w:t>
      </w:r>
      <w:r w:rsidR="00EE1A2D" w:rsidRPr="003560F2">
        <w:rPr>
          <w:rFonts w:ascii="Calibri" w:hAnsi="Calibri" w:cs="Calibri"/>
          <w:i/>
          <w:color w:val="0070C0"/>
        </w:rPr>
        <w:t xml:space="preserve"> a </w:t>
      </w:r>
      <w:r w:rsidR="0076564C" w:rsidRPr="003560F2">
        <w:rPr>
          <w:rFonts w:ascii="Calibri" w:hAnsi="Calibri" w:cs="Calibri"/>
          <w:i/>
          <w:color w:val="0070C0"/>
        </w:rPr>
        <w:t>los datos</w:t>
      </w:r>
      <w:r w:rsidR="00EE1A2D" w:rsidRPr="003560F2">
        <w:rPr>
          <w:rFonts w:ascii="Calibri" w:hAnsi="Calibri" w:cs="Calibri"/>
          <w:i/>
          <w:color w:val="0070C0"/>
        </w:rPr>
        <w:t xml:space="preserve"> recogidos y en que formato</w:t>
      </w:r>
      <w:r w:rsidR="00052356" w:rsidRPr="003560F2">
        <w:rPr>
          <w:rFonts w:ascii="Calibri" w:hAnsi="Calibri" w:cs="Calibri"/>
          <w:i/>
          <w:color w:val="0070C0"/>
        </w:rPr>
        <w:t xml:space="preserve"> (cifrado, </w:t>
      </w:r>
      <w:r w:rsidR="008C2BE9" w:rsidRPr="003560F2">
        <w:rPr>
          <w:rFonts w:ascii="Calibri" w:hAnsi="Calibri" w:cs="Calibri"/>
          <w:i/>
          <w:color w:val="0070C0"/>
        </w:rPr>
        <w:t>contraseñas seguras, etc</w:t>
      </w:r>
      <w:r w:rsidR="00BF3D28" w:rsidRPr="003560F2">
        <w:rPr>
          <w:rFonts w:ascii="Calibri" w:hAnsi="Calibri" w:cs="Calibri"/>
          <w:i/>
          <w:color w:val="0070C0"/>
        </w:rPr>
        <w:t>.</w:t>
      </w:r>
      <w:r w:rsidR="008C2BE9" w:rsidRPr="003560F2">
        <w:rPr>
          <w:rFonts w:ascii="Calibri" w:hAnsi="Calibri" w:cs="Calibri"/>
          <w:i/>
          <w:color w:val="0070C0"/>
        </w:rPr>
        <w:t>)</w:t>
      </w:r>
      <w:r w:rsidR="00EE1A2D" w:rsidRPr="003560F2">
        <w:rPr>
          <w:rFonts w:ascii="Calibri" w:hAnsi="Calibri" w:cs="Calibri"/>
          <w:i/>
          <w:color w:val="0070C0"/>
        </w:rPr>
        <w:t>.</w:t>
      </w:r>
    </w:p>
    <w:p w14:paraId="4397CB29" w14:textId="23ACEDFF" w:rsidR="00253AE2" w:rsidRPr="00AA5ABF" w:rsidRDefault="00360BCF" w:rsidP="00DD6750">
      <w:pPr>
        <w:spacing w:before="112"/>
        <w:ind w:right="-1"/>
        <w:jc w:val="both"/>
        <w:rPr>
          <w:rFonts w:ascii="Calibri" w:hAnsi="Calibri" w:cs="Calibri"/>
          <w:color w:val="808080" w:themeColor="background1" w:themeShade="80"/>
        </w:rPr>
      </w:pPr>
      <w:r>
        <w:rPr>
          <w:rFonts w:ascii="Calibri" w:hAnsi="Calibri" w:cs="Calibri"/>
          <w:color w:val="808080" w:themeColor="background1" w:themeShade="80"/>
        </w:rPr>
        <w:t>&gt;&gt;&gt;&gt;</w:t>
      </w:r>
      <w:r w:rsidR="00253AE2" w:rsidRPr="00AA5ABF">
        <w:rPr>
          <w:rFonts w:ascii="Calibri" w:hAnsi="Calibri" w:cs="Calibri"/>
          <w:color w:val="808080" w:themeColor="background1" w:themeShade="80"/>
        </w:rPr>
        <w:t>En</w:t>
      </w:r>
      <w:r w:rsidR="00253AE2" w:rsidRPr="00AA5ABF">
        <w:rPr>
          <w:rFonts w:ascii="Calibri" w:hAnsi="Calibri" w:cs="Calibri"/>
          <w:color w:val="808080" w:themeColor="background1" w:themeShade="80"/>
          <w:spacing w:val="-11"/>
        </w:rPr>
        <w:t xml:space="preserve"> </w:t>
      </w:r>
      <w:r w:rsidR="00253AE2" w:rsidRPr="00AA5ABF">
        <w:rPr>
          <w:rFonts w:ascii="Calibri" w:hAnsi="Calibri" w:cs="Calibri"/>
          <w:color w:val="808080" w:themeColor="background1" w:themeShade="80"/>
        </w:rPr>
        <w:t>todo</w:t>
      </w:r>
      <w:r w:rsidR="00253AE2" w:rsidRPr="00AA5ABF">
        <w:rPr>
          <w:rFonts w:ascii="Calibri" w:hAnsi="Calibri" w:cs="Calibri"/>
          <w:color w:val="808080" w:themeColor="background1" w:themeShade="80"/>
          <w:spacing w:val="-14"/>
        </w:rPr>
        <w:t xml:space="preserve"> </w:t>
      </w:r>
      <w:r w:rsidR="00253AE2" w:rsidRPr="00AA5ABF">
        <w:rPr>
          <w:rFonts w:ascii="Calibri" w:hAnsi="Calibri" w:cs="Calibri"/>
          <w:color w:val="808080" w:themeColor="background1" w:themeShade="80"/>
        </w:rPr>
        <w:t>momento,</w:t>
      </w:r>
      <w:r w:rsidR="00253AE2" w:rsidRPr="00AA5ABF">
        <w:rPr>
          <w:rFonts w:ascii="Calibri" w:hAnsi="Calibri" w:cs="Calibri"/>
          <w:color w:val="808080" w:themeColor="background1" w:themeShade="80"/>
          <w:spacing w:val="-9"/>
        </w:rPr>
        <w:t xml:space="preserve"> </w:t>
      </w:r>
      <w:r w:rsidR="00253AE2" w:rsidRPr="00AA5ABF">
        <w:rPr>
          <w:rFonts w:ascii="Calibri" w:hAnsi="Calibri" w:cs="Calibri"/>
          <w:color w:val="808080" w:themeColor="background1" w:themeShade="80"/>
        </w:rPr>
        <w:t>se</w:t>
      </w:r>
      <w:r w:rsidR="00253AE2" w:rsidRPr="00AA5ABF">
        <w:rPr>
          <w:rFonts w:ascii="Calibri" w:hAnsi="Calibri" w:cs="Calibri"/>
          <w:color w:val="808080" w:themeColor="background1" w:themeShade="80"/>
          <w:spacing w:val="-13"/>
        </w:rPr>
        <w:t xml:space="preserve"> </w:t>
      </w:r>
      <w:r w:rsidR="00253AE2" w:rsidRPr="00AA5ABF">
        <w:rPr>
          <w:rFonts w:ascii="Calibri" w:hAnsi="Calibri" w:cs="Calibri"/>
          <w:color w:val="808080" w:themeColor="background1" w:themeShade="80"/>
        </w:rPr>
        <w:t>mantendrá</w:t>
      </w:r>
      <w:r w:rsidR="00253AE2" w:rsidRPr="00AA5ABF">
        <w:rPr>
          <w:rFonts w:ascii="Calibri" w:hAnsi="Calibri" w:cs="Calibri"/>
          <w:color w:val="808080" w:themeColor="background1" w:themeShade="80"/>
          <w:spacing w:val="-11"/>
        </w:rPr>
        <w:t xml:space="preserve"> </w:t>
      </w:r>
      <w:r w:rsidR="00253AE2" w:rsidRPr="00AA5ABF">
        <w:rPr>
          <w:rFonts w:ascii="Calibri" w:hAnsi="Calibri" w:cs="Calibri"/>
          <w:color w:val="808080" w:themeColor="background1" w:themeShade="80"/>
        </w:rPr>
        <w:t>la</w:t>
      </w:r>
      <w:r w:rsidR="00253AE2" w:rsidRPr="00AA5ABF">
        <w:rPr>
          <w:rFonts w:ascii="Calibri" w:hAnsi="Calibri" w:cs="Calibri"/>
          <w:color w:val="808080" w:themeColor="background1" w:themeShade="80"/>
          <w:spacing w:val="-9"/>
        </w:rPr>
        <w:t xml:space="preserve"> </w:t>
      </w:r>
      <w:r w:rsidR="00253AE2" w:rsidRPr="00AA5ABF">
        <w:rPr>
          <w:rFonts w:ascii="Calibri" w:hAnsi="Calibri" w:cs="Calibri"/>
          <w:color w:val="808080" w:themeColor="background1" w:themeShade="80"/>
        </w:rPr>
        <w:t>confidencialidad</w:t>
      </w:r>
      <w:r w:rsidR="00253AE2" w:rsidRPr="00AA5ABF">
        <w:rPr>
          <w:rFonts w:ascii="Calibri" w:hAnsi="Calibri" w:cs="Calibri"/>
          <w:color w:val="808080" w:themeColor="background1" w:themeShade="80"/>
          <w:spacing w:val="-8"/>
        </w:rPr>
        <w:t xml:space="preserve"> </w:t>
      </w:r>
      <w:r w:rsidR="00253AE2" w:rsidRPr="00AA5ABF">
        <w:rPr>
          <w:rFonts w:ascii="Calibri" w:hAnsi="Calibri" w:cs="Calibri"/>
          <w:color w:val="808080" w:themeColor="background1" w:themeShade="80"/>
        </w:rPr>
        <w:t>de</w:t>
      </w:r>
      <w:r w:rsidR="00253AE2" w:rsidRPr="00AA5ABF">
        <w:rPr>
          <w:rFonts w:ascii="Calibri" w:hAnsi="Calibri" w:cs="Calibri"/>
          <w:color w:val="808080" w:themeColor="background1" w:themeShade="80"/>
          <w:spacing w:val="-9"/>
        </w:rPr>
        <w:t xml:space="preserve"> </w:t>
      </w:r>
      <w:r w:rsidR="00253AE2" w:rsidRPr="00AA5ABF">
        <w:rPr>
          <w:rFonts w:ascii="Calibri" w:hAnsi="Calibri" w:cs="Calibri"/>
          <w:color w:val="808080" w:themeColor="background1" w:themeShade="80"/>
        </w:rPr>
        <w:t>los</w:t>
      </w:r>
      <w:r w:rsidR="00253AE2" w:rsidRPr="00AA5ABF">
        <w:rPr>
          <w:rFonts w:ascii="Calibri" w:hAnsi="Calibri" w:cs="Calibri"/>
          <w:color w:val="808080" w:themeColor="background1" w:themeShade="80"/>
          <w:spacing w:val="-8"/>
        </w:rPr>
        <w:t xml:space="preserve"> </w:t>
      </w:r>
      <w:r w:rsidR="00253AE2" w:rsidRPr="00AA5ABF">
        <w:rPr>
          <w:rFonts w:ascii="Calibri" w:hAnsi="Calibri" w:cs="Calibri"/>
          <w:color w:val="808080" w:themeColor="background1" w:themeShade="80"/>
        </w:rPr>
        <w:t>datos.</w:t>
      </w:r>
      <w:r w:rsidR="00253AE2" w:rsidRPr="00AA5ABF">
        <w:rPr>
          <w:rFonts w:ascii="Calibri" w:hAnsi="Calibri" w:cs="Calibri"/>
          <w:color w:val="808080" w:themeColor="background1" w:themeShade="80"/>
          <w:spacing w:val="-10"/>
        </w:rPr>
        <w:t xml:space="preserve"> </w:t>
      </w:r>
      <w:r w:rsidR="00253AE2" w:rsidRPr="00AA5ABF">
        <w:rPr>
          <w:rFonts w:ascii="Calibri" w:hAnsi="Calibri" w:cs="Calibri"/>
          <w:color w:val="808080" w:themeColor="background1" w:themeShade="80"/>
        </w:rPr>
        <w:t>Durante</w:t>
      </w:r>
      <w:r w:rsidR="00253AE2" w:rsidRPr="00AA5ABF">
        <w:rPr>
          <w:rFonts w:ascii="Calibri" w:hAnsi="Calibri" w:cs="Calibri"/>
          <w:color w:val="808080" w:themeColor="background1" w:themeShade="80"/>
          <w:spacing w:val="-10"/>
        </w:rPr>
        <w:t xml:space="preserve"> </w:t>
      </w:r>
      <w:r w:rsidR="00253AE2" w:rsidRPr="00AA5ABF">
        <w:rPr>
          <w:rFonts w:ascii="Calibri" w:hAnsi="Calibri" w:cs="Calibri"/>
          <w:color w:val="808080" w:themeColor="background1" w:themeShade="80"/>
        </w:rPr>
        <w:t>el</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estudio</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se</w:t>
      </w:r>
      <w:r w:rsidR="00253AE2" w:rsidRPr="00AA5ABF">
        <w:rPr>
          <w:rFonts w:ascii="Calibri" w:hAnsi="Calibri" w:cs="Calibri"/>
          <w:color w:val="808080" w:themeColor="background1" w:themeShade="80"/>
          <w:spacing w:val="-16"/>
        </w:rPr>
        <w:t xml:space="preserve"> </w:t>
      </w:r>
      <w:r w:rsidR="00253AE2" w:rsidRPr="00AA5ABF">
        <w:rPr>
          <w:rFonts w:ascii="Calibri" w:hAnsi="Calibri" w:cs="Calibri"/>
          <w:color w:val="808080" w:themeColor="background1" w:themeShade="80"/>
        </w:rPr>
        <w:t>le</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identificará</w:t>
      </w:r>
      <w:r w:rsidR="00253AE2" w:rsidRPr="00AA5ABF">
        <w:rPr>
          <w:rFonts w:ascii="Calibri" w:hAnsi="Calibri" w:cs="Calibri"/>
          <w:color w:val="808080" w:themeColor="background1" w:themeShade="80"/>
          <w:spacing w:val="-15"/>
        </w:rPr>
        <w:t xml:space="preserve"> al participante </w:t>
      </w:r>
      <w:r w:rsidR="00253AE2" w:rsidRPr="00AA5ABF">
        <w:rPr>
          <w:rFonts w:ascii="Calibri" w:hAnsi="Calibri" w:cs="Calibri"/>
          <w:color w:val="808080" w:themeColor="background1" w:themeShade="80"/>
        </w:rPr>
        <w:t>mediante</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un</w:t>
      </w:r>
      <w:r w:rsidR="00253AE2" w:rsidRPr="00AA5ABF">
        <w:rPr>
          <w:rFonts w:ascii="Calibri" w:hAnsi="Calibri" w:cs="Calibri"/>
          <w:color w:val="808080" w:themeColor="background1" w:themeShade="80"/>
          <w:spacing w:val="-16"/>
        </w:rPr>
        <w:t xml:space="preserve"> </w:t>
      </w:r>
      <w:r w:rsidR="00253AE2" w:rsidRPr="00AA5ABF">
        <w:rPr>
          <w:rFonts w:ascii="Calibri" w:hAnsi="Calibri" w:cs="Calibri"/>
          <w:color w:val="808080" w:themeColor="background1" w:themeShade="80"/>
        </w:rPr>
        <w:t>código</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y</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ni</w:t>
      </w:r>
      <w:r w:rsidR="00253AE2" w:rsidRPr="00AA5ABF">
        <w:rPr>
          <w:rFonts w:ascii="Calibri" w:hAnsi="Calibri" w:cs="Calibri"/>
          <w:color w:val="808080" w:themeColor="background1" w:themeShade="80"/>
          <w:spacing w:val="-16"/>
        </w:rPr>
        <w:t xml:space="preserve"> </w:t>
      </w:r>
      <w:r w:rsidR="00253AE2" w:rsidRPr="00AA5ABF">
        <w:rPr>
          <w:rFonts w:ascii="Calibri" w:hAnsi="Calibri" w:cs="Calibri"/>
          <w:color w:val="808080" w:themeColor="background1" w:themeShade="80"/>
        </w:rPr>
        <w:t>el</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investigador,</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ni</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el</w:t>
      </w:r>
      <w:r w:rsidR="00253AE2" w:rsidRPr="00AA5ABF">
        <w:rPr>
          <w:rFonts w:ascii="Calibri" w:hAnsi="Calibri" w:cs="Calibri"/>
          <w:color w:val="808080" w:themeColor="background1" w:themeShade="80"/>
          <w:spacing w:val="-16"/>
        </w:rPr>
        <w:t xml:space="preserve"> </w:t>
      </w:r>
      <w:r w:rsidR="00253AE2" w:rsidRPr="00AA5ABF">
        <w:rPr>
          <w:rFonts w:ascii="Calibri" w:hAnsi="Calibri" w:cs="Calibri"/>
          <w:color w:val="808080" w:themeColor="background1" w:themeShade="80"/>
        </w:rPr>
        <w:t>hospital</w:t>
      </w:r>
      <w:r w:rsidR="00253AE2" w:rsidRPr="00AA5ABF">
        <w:rPr>
          <w:rFonts w:ascii="Calibri" w:hAnsi="Calibri" w:cs="Calibri"/>
          <w:color w:val="808080" w:themeColor="background1" w:themeShade="80"/>
          <w:spacing w:val="-15"/>
        </w:rPr>
        <w:t xml:space="preserve"> </w:t>
      </w:r>
      <w:r w:rsidR="00253AE2" w:rsidRPr="00AA5ABF">
        <w:rPr>
          <w:rFonts w:ascii="Calibri" w:hAnsi="Calibri" w:cs="Calibri"/>
          <w:color w:val="808080" w:themeColor="background1" w:themeShade="80"/>
        </w:rPr>
        <w:t>transferirán información alguna que pueda identificarle directamente.</w:t>
      </w:r>
    </w:p>
    <w:p w14:paraId="3159B7AA" w14:textId="6F71107E" w:rsidR="00253AE2" w:rsidRPr="00AA5ABF" w:rsidRDefault="00253AE2" w:rsidP="00DD6750">
      <w:pPr>
        <w:spacing w:before="120"/>
        <w:ind w:right="-1"/>
        <w:jc w:val="both"/>
        <w:rPr>
          <w:rFonts w:ascii="Calibri" w:hAnsi="Calibri" w:cs="Calibri"/>
          <w:color w:val="808080" w:themeColor="background1" w:themeShade="80"/>
        </w:rPr>
      </w:pPr>
      <w:r w:rsidRPr="00AA5ABF">
        <w:rPr>
          <w:rFonts w:ascii="Calibri" w:hAnsi="Calibri" w:cs="Calibri"/>
          <w:color w:val="808080" w:themeColor="background1" w:themeShade="80"/>
        </w:rPr>
        <w:t xml:space="preserve">La lista que relaciona el código de identificación con los datos que identifican al paciente (nombre, apellido, número de historia clínica…) se guardan de manera confidencial en su centro </w:t>
      </w:r>
      <w:r w:rsidRPr="00AA5ABF">
        <w:rPr>
          <w:rFonts w:ascii="Calibri" w:hAnsi="Calibri" w:cs="Calibri"/>
          <w:color w:val="808080" w:themeColor="background1" w:themeShade="80"/>
          <w:spacing w:val="-2"/>
        </w:rPr>
        <w:t>sanitario.</w:t>
      </w:r>
    </w:p>
    <w:p w14:paraId="5594A8BE" w14:textId="2534296F" w:rsidR="00253AE2" w:rsidRPr="00253AE2" w:rsidRDefault="00253AE2" w:rsidP="00DD6750">
      <w:pPr>
        <w:pStyle w:val="Prrafodelista"/>
        <w:ind w:left="0"/>
        <w:jc w:val="both"/>
        <w:rPr>
          <w:rFonts w:ascii="Calibri" w:hAnsi="Calibri" w:cs="Calibri"/>
          <w:color w:val="808080" w:themeColor="background1" w:themeShade="80"/>
        </w:rPr>
      </w:pPr>
      <w:r w:rsidRPr="00AA5ABF">
        <w:rPr>
          <w:rFonts w:ascii="Calibri" w:hAnsi="Calibri" w:cs="Calibri"/>
          <w:color w:val="808080" w:themeColor="background1" w:themeShade="80"/>
        </w:rPr>
        <w:t xml:space="preserve">El acceso a la información personal identificada quedará restringido al </w:t>
      </w:r>
      <w:r w:rsidR="00BE2333">
        <w:rPr>
          <w:rFonts w:ascii="Calibri" w:hAnsi="Calibri" w:cs="Calibri"/>
          <w:color w:val="808080" w:themeColor="background1" w:themeShade="80"/>
        </w:rPr>
        <w:t>investigador</w:t>
      </w:r>
      <w:r w:rsidRPr="00AA5ABF">
        <w:rPr>
          <w:rFonts w:ascii="Calibri" w:hAnsi="Calibri" w:cs="Calibri"/>
          <w:color w:val="808080" w:themeColor="background1" w:themeShade="80"/>
        </w:rPr>
        <w:t xml:space="preserve"> del estudio / colaboradores, autoridades sanitarias (Agencia Española de Medicamentos y Productos Sanitarios, autoridades sanitarias extranjeras), al Comité de Ética de la Invest</w:t>
      </w:r>
      <w:r w:rsidR="00AA5ABF" w:rsidRPr="00AA5ABF">
        <w:rPr>
          <w:rFonts w:ascii="Calibri" w:hAnsi="Calibri" w:cs="Calibri"/>
          <w:color w:val="808080" w:themeColor="background1" w:themeShade="80"/>
        </w:rPr>
        <w:t>ig</w:t>
      </w:r>
      <w:r w:rsidR="003560F2">
        <w:rPr>
          <w:rFonts w:ascii="Calibri" w:hAnsi="Calibri" w:cs="Calibri"/>
          <w:color w:val="808080" w:themeColor="background1" w:themeShade="80"/>
        </w:rPr>
        <w:t>ación con medicamentos (</w:t>
      </w:r>
      <w:proofErr w:type="spellStart"/>
      <w:r w:rsidR="003560F2">
        <w:rPr>
          <w:rFonts w:ascii="Calibri" w:hAnsi="Calibri" w:cs="Calibri"/>
          <w:color w:val="808080" w:themeColor="background1" w:themeShade="80"/>
        </w:rPr>
        <w:t>CEIm</w:t>
      </w:r>
      <w:proofErr w:type="spellEnd"/>
      <w:r w:rsidR="003560F2">
        <w:rPr>
          <w:rFonts w:ascii="Calibri" w:hAnsi="Calibri" w:cs="Calibri"/>
          <w:color w:val="808080" w:themeColor="background1" w:themeShade="80"/>
        </w:rPr>
        <w:t>), e</w:t>
      </w:r>
      <w:r w:rsidR="00AA5ABF" w:rsidRPr="00AA5ABF">
        <w:rPr>
          <w:rFonts w:ascii="Calibri" w:hAnsi="Calibri" w:cs="Calibri"/>
          <w:color w:val="808080" w:themeColor="background1" w:themeShade="80"/>
        </w:rPr>
        <w:t xml:space="preserve"> </w:t>
      </w:r>
      <w:r w:rsidR="00D97E0D">
        <w:rPr>
          <w:rFonts w:ascii="Calibri" w:hAnsi="Calibri" w:cs="Calibri"/>
          <w:color w:val="808080" w:themeColor="background1" w:themeShade="80"/>
        </w:rPr>
        <w:t>inspectores</w:t>
      </w:r>
      <w:r w:rsidR="00AA5ABF" w:rsidRPr="00AA5ABF">
        <w:rPr>
          <w:rFonts w:ascii="Calibri" w:hAnsi="Calibri" w:cs="Calibri"/>
          <w:color w:val="808080" w:themeColor="background1" w:themeShade="80"/>
        </w:rPr>
        <w:t xml:space="preserve"> </w:t>
      </w:r>
      <w:r w:rsidRPr="00AA5ABF">
        <w:rPr>
          <w:rFonts w:ascii="Calibri" w:hAnsi="Calibri" w:cs="Calibri"/>
          <w:color w:val="808080" w:themeColor="background1" w:themeShade="80"/>
        </w:rPr>
        <w:t>cuando lo precisen para comprobar los datos, procedimientos del estudio, y el cumplimiento de normas de buena práctica clínica; pero siempre manteniendo la confidencialidad de los mismos. La identidad podría ser revelada en casos excepcionales, como situaciones de urgencia médica para</w:t>
      </w:r>
      <w:r w:rsidR="00D30098">
        <w:rPr>
          <w:rFonts w:ascii="Calibri" w:hAnsi="Calibri" w:cs="Calibri"/>
          <w:color w:val="808080" w:themeColor="background1" w:themeShade="80"/>
        </w:rPr>
        <w:t xml:space="preserve"> su salud o requerimiento </w:t>
      </w:r>
      <w:proofErr w:type="gramStart"/>
      <w:r w:rsidR="00D30098">
        <w:rPr>
          <w:rFonts w:ascii="Calibri" w:hAnsi="Calibri" w:cs="Calibri"/>
          <w:color w:val="808080" w:themeColor="background1" w:themeShade="80"/>
        </w:rPr>
        <w:t>legal</w:t>
      </w:r>
      <w:r w:rsidRPr="00AA5ABF">
        <w:rPr>
          <w:rFonts w:ascii="Calibri" w:hAnsi="Calibri" w:cs="Calibri"/>
          <w:color w:val="808080" w:themeColor="background1" w:themeShade="80"/>
        </w:rPr>
        <w:t>.</w:t>
      </w:r>
      <w:r w:rsidR="00360BCF">
        <w:rPr>
          <w:rFonts w:ascii="Calibri" w:hAnsi="Calibri" w:cs="Calibri"/>
          <w:color w:val="808080" w:themeColor="background1" w:themeShade="80"/>
        </w:rPr>
        <w:t>&lt;</w:t>
      </w:r>
      <w:proofErr w:type="gramEnd"/>
      <w:r w:rsidR="00360BCF">
        <w:rPr>
          <w:rFonts w:ascii="Calibri" w:hAnsi="Calibri" w:cs="Calibri"/>
          <w:color w:val="808080" w:themeColor="background1" w:themeShade="80"/>
        </w:rPr>
        <w:t>&lt;&lt;</w:t>
      </w:r>
    </w:p>
    <w:p w14:paraId="2893ECC6" w14:textId="37EF5F3A" w:rsidR="00DC0366" w:rsidRPr="00C06AAB" w:rsidRDefault="00326CAD" w:rsidP="00C06AAB">
      <w:pPr>
        <w:pStyle w:val="Ttulo2"/>
        <w:rPr>
          <w:sz w:val="22"/>
        </w:rPr>
      </w:pPr>
      <w:bookmarkStart w:id="20" w:name="_Toc195267957"/>
      <w:r w:rsidRPr="00C06AAB">
        <w:rPr>
          <w:sz w:val="22"/>
        </w:rPr>
        <w:t>10</w:t>
      </w:r>
      <w:r w:rsidR="00C35EFE" w:rsidRPr="00C06AAB">
        <w:rPr>
          <w:sz w:val="22"/>
        </w:rPr>
        <w:t>.3</w:t>
      </w:r>
      <w:r w:rsidR="00792F20" w:rsidRPr="00C06AAB">
        <w:rPr>
          <w:sz w:val="22"/>
        </w:rPr>
        <w:t>. Previsión y limitaciones a</w:t>
      </w:r>
      <w:r w:rsidR="00867FC0" w:rsidRPr="00C06AAB">
        <w:rPr>
          <w:sz w:val="22"/>
        </w:rPr>
        <w:t xml:space="preserve">l acceso </w:t>
      </w:r>
      <w:r w:rsidR="00945C73" w:rsidRPr="00C06AAB">
        <w:rPr>
          <w:sz w:val="22"/>
        </w:rPr>
        <w:t xml:space="preserve">y uso </w:t>
      </w:r>
      <w:r w:rsidR="00792F20" w:rsidRPr="00C06AAB">
        <w:rPr>
          <w:sz w:val="22"/>
        </w:rPr>
        <w:t>de los datos obtenidos</w:t>
      </w:r>
      <w:r w:rsidR="002651A3" w:rsidRPr="00C06AAB">
        <w:rPr>
          <w:sz w:val="22"/>
        </w:rPr>
        <w:t xml:space="preserve"> (si aplica)</w:t>
      </w:r>
      <w:r w:rsidR="00945C73" w:rsidRPr="00C06AAB">
        <w:rPr>
          <w:sz w:val="22"/>
        </w:rPr>
        <w:t>.</w:t>
      </w:r>
      <w:bookmarkEnd w:id="20"/>
      <w:r w:rsidR="00E044A6" w:rsidRPr="00C06AAB">
        <w:rPr>
          <w:sz w:val="22"/>
        </w:rPr>
        <w:t xml:space="preserve"> </w:t>
      </w:r>
    </w:p>
    <w:p w14:paraId="76C1E4C9" w14:textId="05FF2750" w:rsidR="00AA5ABF" w:rsidRPr="003560F2" w:rsidRDefault="00E044A6" w:rsidP="00FD4DE8">
      <w:pPr>
        <w:jc w:val="both"/>
        <w:rPr>
          <w:rFonts w:ascii="Calibri" w:hAnsi="Calibri" w:cs="Calibri"/>
          <w:i/>
          <w:color w:val="0070C0"/>
        </w:rPr>
      </w:pPr>
      <w:r w:rsidRPr="003560F2">
        <w:rPr>
          <w:rFonts w:ascii="Calibri" w:hAnsi="Calibri" w:cs="Calibri"/>
          <w:i/>
          <w:color w:val="0070C0"/>
        </w:rPr>
        <w:t>En caso de compartir datos a</w:t>
      </w:r>
      <w:r w:rsidR="00BA3773" w:rsidRPr="003560F2">
        <w:rPr>
          <w:rFonts w:ascii="Calibri" w:hAnsi="Calibri" w:cs="Calibri"/>
          <w:i/>
          <w:color w:val="0070C0"/>
        </w:rPr>
        <w:t xml:space="preserve"> </w:t>
      </w:r>
      <w:r w:rsidRPr="003560F2">
        <w:rPr>
          <w:rFonts w:ascii="Calibri" w:hAnsi="Calibri" w:cs="Calibri"/>
          <w:i/>
          <w:color w:val="0070C0"/>
        </w:rPr>
        <w:t xml:space="preserve">nivel internacional, </w:t>
      </w:r>
      <w:r w:rsidR="00BA3773" w:rsidRPr="003560F2">
        <w:rPr>
          <w:rFonts w:ascii="Calibri" w:hAnsi="Calibri" w:cs="Calibri"/>
          <w:i/>
          <w:color w:val="0070C0"/>
        </w:rPr>
        <w:t xml:space="preserve">asegurar </w:t>
      </w:r>
      <w:r w:rsidRPr="003560F2">
        <w:rPr>
          <w:rFonts w:ascii="Calibri" w:hAnsi="Calibri" w:cs="Calibri"/>
          <w:i/>
          <w:color w:val="0070C0"/>
        </w:rPr>
        <w:t>que el país receptor tiene un nivel adecuado de protección de datos reconocido por la UE o utiliza cláusulas contractuales estándar.</w:t>
      </w:r>
    </w:p>
    <w:p w14:paraId="532DF679" w14:textId="76DAB542" w:rsidR="00E72886" w:rsidRPr="00C35EFE" w:rsidRDefault="00360BCF" w:rsidP="00FD4DE8">
      <w:pPr>
        <w:jc w:val="both"/>
        <w:rPr>
          <w:rFonts w:ascii="Calibri" w:hAnsi="Calibri" w:cs="Calibri"/>
          <w:sz w:val="20"/>
        </w:rPr>
      </w:pPr>
      <w:r>
        <w:rPr>
          <w:rFonts w:ascii="Calibri" w:hAnsi="Calibri" w:cs="Calibri"/>
          <w:color w:val="808080" w:themeColor="background1" w:themeShade="80"/>
        </w:rPr>
        <w:t>&gt;&gt;&gt;</w:t>
      </w:r>
      <w:r w:rsidR="00E72886" w:rsidRPr="00AA5ABF">
        <w:rPr>
          <w:rFonts w:ascii="Calibri" w:hAnsi="Calibri" w:cs="Calibri"/>
          <w:color w:val="808080" w:themeColor="background1" w:themeShade="80"/>
        </w:rPr>
        <w:t>El promotor</w:t>
      </w:r>
      <w:r w:rsidR="00A04D6E" w:rsidRPr="00AA5ABF">
        <w:rPr>
          <w:rFonts w:ascii="Calibri" w:hAnsi="Calibri" w:cs="Calibri"/>
          <w:color w:val="808080" w:themeColor="background1" w:themeShade="80"/>
        </w:rPr>
        <w:t xml:space="preserve">/investigador principal </w:t>
      </w:r>
      <w:r w:rsidR="00E72886" w:rsidRPr="00AA5ABF">
        <w:rPr>
          <w:rFonts w:ascii="Calibri" w:hAnsi="Calibri" w:cs="Calibri"/>
          <w:color w:val="808080" w:themeColor="background1" w:themeShade="80"/>
        </w:rPr>
        <w:t xml:space="preserve">podría compartir o transferir sus datos con </w:t>
      </w:r>
      <w:r w:rsidR="00B276FC" w:rsidRPr="00AA5ABF">
        <w:rPr>
          <w:rFonts w:ascii="Calibri" w:hAnsi="Calibri" w:cs="Calibri"/>
          <w:color w:val="808080" w:themeColor="background1" w:themeShade="80"/>
        </w:rPr>
        <w:t>otros</w:t>
      </w:r>
      <w:r w:rsidR="00E72886" w:rsidRPr="00AA5ABF">
        <w:rPr>
          <w:rFonts w:ascii="Calibri" w:hAnsi="Calibri" w:cs="Calibri"/>
          <w:color w:val="808080" w:themeColor="background1" w:themeShade="80"/>
        </w:rPr>
        <w:t xml:space="preserve"> investigadores y/</w:t>
      </w:r>
      <w:r w:rsidR="002651A3">
        <w:rPr>
          <w:rFonts w:ascii="Calibri" w:hAnsi="Calibri" w:cs="Calibri"/>
          <w:color w:val="808080" w:themeColor="background1" w:themeShade="80"/>
        </w:rPr>
        <w:t>o</w:t>
      </w:r>
      <w:r w:rsidR="00E72886" w:rsidRPr="00AA5ABF">
        <w:rPr>
          <w:rFonts w:ascii="Calibri" w:hAnsi="Calibri" w:cs="Calibri"/>
          <w:color w:val="808080" w:themeColor="background1" w:themeShade="80"/>
        </w:rPr>
        <w:t xml:space="preserve"> delegados dentro o fuere del Espacio Económico de la Unión Europea (EEE) aplicando las medidas de seguridad necesarias para la protección de la información.</w:t>
      </w:r>
      <w:r w:rsidR="00B276FC" w:rsidRPr="00AA5ABF">
        <w:rPr>
          <w:rFonts w:ascii="Calibri" w:hAnsi="Calibri" w:cs="Calibri"/>
          <w:color w:val="808080" w:themeColor="background1" w:themeShade="80"/>
        </w:rPr>
        <w:t xml:space="preserve"> En cualquier caso, los destinatarios de los datos no tendrán acceso al código que permite relacionar los datos con el participante del estudio; solo el investigador y su equipo colaborador tienen acceso a este </w:t>
      </w:r>
      <w:r w:rsidR="00912113" w:rsidRPr="00AA5ABF">
        <w:rPr>
          <w:rFonts w:ascii="Calibri" w:hAnsi="Calibri" w:cs="Calibri"/>
          <w:color w:val="808080" w:themeColor="background1" w:themeShade="80"/>
        </w:rPr>
        <w:t>código.</w:t>
      </w:r>
      <w:r w:rsidR="00912113">
        <w:rPr>
          <w:rFonts w:ascii="Calibri" w:hAnsi="Calibri" w:cs="Calibri"/>
          <w:color w:val="808080" w:themeColor="background1" w:themeShade="80"/>
        </w:rPr>
        <w:t xml:space="preserve"> &lt;</w:t>
      </w:r>
      <w:r>
        <w:rPr>
          <w:rFonts w:ascii="Calibri" w:hAnsi="Calibri" w:cs="Calibri"/>
          <w:color w:val="808080" w:themeColor="background1" w:themeShade="80"/>
        </w:rPr>
        <w:t>&lt;&lt;</w:t>
      </w:r>
    </w:p>
    <w:p w14:paraId="626791A7" w14:textId="40A5539E" w:rsidR="00486E0B" w:rsidRPr="003560F2" w:rsidRDefault="002651A3" w:rsidP="00FD4DE8">
      <w:pPr>
        <w:jc w:val="both"/>
        <w:rPr>
          <w:rFonts w:ascii="Calibri" w:hAnsi="Calibri" w:cs="Calibri"/>
          <w:i/>
          <w:color w:val="0070C0"/>
        </w:rPr>
      </w:pPr>
      <w:r w:rsidRPr="003560F2">
        <w:rPr>
          <w:rFonts w:ascii="Calibri" w:hAnsi="Calibri" w:cs="Calibri"/>
          <w:i/>
          <w:color w:val="0070C0"/>
        </w:rPr>
        <w:t>**</w:t>
      </w:r>
      <w:r w:rsidR="00486E0B" w:rsidRPr="003560F2">
        <w:rPr>
          <w:rFonts w:ascii="Calibri" w:hAnsi="Calibri" w:cs="Calibri"/>
          <w:i/>
          <w:color w:val="0070C0"/>
        </w:rPr>
        <w:t xml:space="preserve">Especificar </w:t>
      </w:r>
      <w:r w:rsidR="00D02B8F" w:rsidRPr="003560F2">
        <w:rPr>
          <w:rFonts w:ascii="Calibri" w:hAnsi="Calibri" w:cs="Calibri"/>
          <w:i/>
          <w:color w:val="0070C0"/>
        </w:rPr>
        <w:t>claramente en el consentimiento estos extremos, especialmente si los datos p</w:t>
      </w:r>
      <w:r w:rsidR="008C2BE9" w:rsidRPr="003560F2">
        <w:rPr>
          <w:rFonts w:ascii="Calibri" w:hAnsi="Calibri" w:cs="Calibri"/>
          <w:i/>
          <w:color w:val="0070C0"/>
        </w:rPr>
        <w:t>ueden</w:t>
      </w:r>
      <w:r w:rsidR="00D02B8F" w:rsidRPr="003560F2">
        <w:rPr>
          <w:rFonts w:ascii="Calibri" w:hAnsi="Calibri" w:cs="Calibri"/>
          <w:i/>
          <w:color w:val="0070C0"/>
        </w:rPr>
        <w:t xml:space="preserve"> s</w:t>
      </w:r>
      <w:r w:rsidR="0023317F" w:rsidRPr="003560F2">
        <w:rPr>
          <w:rFonts w:ascii="Calibri" w:hAnsi="Calibri" w:cs="Calibri"/>
          <w:i/>
          <w:color w:val="0070C0"/>
        </w:rPr>
        <w:t>er compartidos con terceros (p.ej.</w:t>
      </w:r>
      <w:r w:rsidR="00D02B8F" w:rsidRPr="003560F2">
        <w:rPr>
          <w:rFonts w:ascii="Calibri" w:hAnsi="Calibri" w:cs="Calibri"/>
          <w:i/>
          <w:color w:val="0070C0"/>
        </w:rPr>
        <w:t>, otro</w:t>
      </w:r>
      <w:r w:rsidR="00AA5ABF" w:rsidRPr="003560F2">
        <w:rPr>
          <w:rFonts w:ascii="Calibri" w:hAnsi="Calibri" w:cs="Calibri"/>
          <w:i/>
          <w:color w:val="0070C0"/>
        </w:rPr>
        <w:t>s investigadores</w:t>
      </w:r>
      <w:r w:rsidR="00D02B8F" w:rsidRPr="003560F2">
        <w:rPr>
          <w:rFonts w:ascii="Calibri" w:hAnsi="Calibri" w:cs="Calibri"/>
          <w:i/>
          <w:color w:val="0070C0"/>
        </w:rPr>
        <w:t>) y en qué condiciones.</w:t>
      </w:r>
    </w:p>
    <w:p w14:paraId="061DB5B0" w14:textId="026FDD82" w:rsidR="00BA3773" w:rsidRPr="00210DE0" w:rsidRDefault="00326CAD" w:rsidP="00CF41EC">
      <w:pPr>
        <w:pStyle w:val="Ttulo1"/>
        <w:rPr>
          <w:rFonts w:ascii="Calibri" w:hAnsi="Calibri" w:cs="Calibri"/>
          <w:b/>
          <w:sz w:val="26"/>
          <w:szCs w:val="26"/>
        </w:rPr>
      </w:pPr>
      <w:bookmarkStart w:id="21" w:name="_Toc195267958"/>
      <w:r w:rsidRPr="00210DE0">
        <w:rPr>
          <w:rFonts w:ascii="Calibri" w:hAnsi="Calibri" w:cs="Calibri"/>
          <w:b/>
          <w:sz w:val="26"/>
          <w:szCs w:val="26"/>
        </w:rPr>
        <w:t>11</w:t>
      </w:r>
      <w:r w:rsidR="00574C21" w:rsidRPr="00210DE0">
        <w:rPr>
          <w:rFonts w:ascii="Calibri" w:hAnsi="Calibri" w:cs="Calibri"/>
          <w:b/>
          <w:sz w:val="26"/>
          <w:szCs w:val="26"/>
        </w:rPr>
        <w:t>. Gestión de muestras biológicas.</w:t>
      </w:r>
      <w:r w:rsidR="00912113">
        <w:rPr>
          <w:rFonts w:ascii="Calibri" w:hAnsi="Calibri" w:cs="Calibri"/>
          <w:b/>
          <w:sz w:val="26"/>
          <w:szCs w:val="26"/>
        </w:rPr>
        <w:t xml:space="preserve"> (s</w:t>
      </w:r>
      <w:r w:rsidR="00D70C17" w:rsidRPr="00210DE0">
        <w:rPr>
          <w:rFonts w:ascii="Calibri" w:hAnsi="Calibri" w:cs="Calibri"/>
          <w:b/>
          <w:sz w:val="26"/>
          <w:szCs w:val="26"/>
        </w:rPr>
        <w:t>i aplica)</w:t>
      </w:r>
      <w:bookmarkEnd w:id="21"/>
    </w:p>
    <w:p w14:paraId="743157B1" w14:textId="5244B8F9" w:rsidR="00574C21" w:rsidRPr="00C06AAB" w:rsidRDefault="00326CAD" w:rsidP="00C06AAB">
      <w:pPr>
        <w:pStyle w:val="Ttulo2"/>
        <w:rPr>
          <w:sz w:val="22"/>
        </w:rPr>
      </w:pPr>
      <w:bookmarkStart w:id="22" w:name="_Toc195267959"/>
      <w:r w:rsidRPr="00C06AAB">
        <w:rPr>
          <w:sz w:val="22"/>
        </w:rPr>
        <w:t>11</w:t>
      </w:r>
      <w:r w:rsidR="00152E44" w:rsidRPr="00C06AAB">
        <w:rPr>
          <w:sz w:val="22"/>
        </w:rPr>
        <w:t xml:space="preserve">.1. Obtención y </w:t>
      </w:r>
      <w:r w:rsidR="00FF502A" w:rsidRPr="00C06AAB">
        <w:rPr>
          <w:sz w:val="22"/>
        </w:rPr>
        <w:t>a</w:t>
      </w:r>
      <w:r w:rsidR="00152E44" w:rsidRPr="00C06AAB">
        <w:rPr>
          <w:sz w:val="22"/>
        </w:rPr>
        <w:t xml:space="preserve">lmacenamiento de </w:t>
      </w:r>
      <w:r w:rsidR="00FF502A" w:rsidRPr="00C06AAB">
        <w:rPr>
          <w:sz w:val="22"/>
        </w:rPr>
        <w:t>m</w:t>
      </w:r>
      <w:r w:rsidR="00152E44" w:rsidRPr="00C06AAB">
        <w:rPr>
          <w:sz w:val="22"/>
        </w:rPr>
        <w:t>uestras.</w:t>
      </w:r>
      <w:bookmarkEnd w:id="22"/>
    </w:p>
    <w:p w14:paraId="054CF519" w14:textId="7C7D97C0" w:rsidR="00152E44" w:rsidRPr="00AA5ABF" w:rsidRDefault="00E8607A" w:rsidP="00745A22">
      <w:pPr>
        <w:jc w:val="both"/>
        <w:rPr>
          <w:rFonts w:ascii="Calibri" w:hAnsi="Calibri" w:cs="Calibri"/>
          <w:color w:val="808080" w:themeColor="background1" w:themeShade="80"/>
        </w:rPr>
      </w:pPr>
      <w:r>
        <w:rPr>
          <w:rFonts w:ascii="Calibri" w:hAnsi="Calibri" w:cs="Calibri"/>
          <w:color w:val="808080" w:themeColor="background1" w:themeShade="80"/>
        </w:rPr>
        <w:t>&gt;&gt;&gt;</w:t>
      </w:r>
      <w:r w:rsidR="00A04D6E" w:rsidRPr="00AA5ABF">
        <w:rPr>
          <w:rFonts w:ascii="Calibri" w:hAnsi="Calibri" w:cs="Calibri"/>
          <w:color w:val="808080" w:themeColor="background1" w:themeShade="80"/>
        </w:rPr>
        <w:t>El investigador principal</w:t>
      </w:r>
      <w:r>
        <w:rPr>
          <w:rFonts w:ascii="Calibri" w:hAnsi="Calibri" w:cs="Calibri"/>
          <w:color w:val="808080" w:themeColor="background1" w:themeShade="80"/>
        </w:rPr>
        <w:t>/promotor</w:t>
      </w:r>
      <w:r w:rsidR="00A04D6E" w:rsidRPr="00AA5ABF">
        <w:rPr>
          <w:rFonts w:ascii="Calibri" w:hAnsi="Calibri" w:cs="Calibri"/>
          <w:color w:val="808080" w:themeColor="background1" w:themeShade="80"/>
        </w:rPr>
        <w:t xml:space="preserve"> garantiza que durante el estudio e</w:t>
      </w:r>
      <w:r w:rsidR="002D141A" w:rsidRPr="00AA5ABF">
        <w:rPr>
          <w:rFonts w:ascii="Calibri" w:hAnsi="Calibri" w:cs="Calibri"/>
          <w:color w:val="808080" w:themeColor="background1" w:themeShade="80"/>
        </w:rPr>
        <w:t>l manejo de muestras biológicas de</w:t>
      </w:r>
      <w:r w:rsidR="00FF502A" w:rsidRPr="00AA5ABF">
        <w:rPr>
          <w:rFonts w:ascii="Calibri" w:hAnsi="Calibri" w:cs="Calibri"/>
          <w:color w:val="808080" w:themeColor="background1" w:themeShade="80"/>
        </w:rPr>
        <w:t xml:space="preserve"> </w:t>
      </w:r>
      <w:r w:rsidR="002D141A" w:rsidRPr="00AA5ABF">
        <w:rPr>
          <w:rFonts w:ascii="Calibri" w:hAnsi="Calibri" w:cs="Calibri"/>
          <w:color w:val="808080" w:themeColor="background1" w:themeShade="80"/>
        </w:rPr>
        <w:t xml:space="preserve">los pacientes </w:t>
      </w:r>
      <w:r w:rsidR="00A04D6E" w:rsidRPr="00AA5ABF">
        <w:rPr>
          <w:rFonts w:ascii="Calibri" w:hAnsi="Calibri" w:cs="Calibri"/>
          <w:color w:val="808080" w:themeColor="background1" w:themeShade="80"/>
        </w:rPr>
        <w:t>cumple</w:t>
      </w:r>
      <w:r w:rsidR="002D141A" w:rsidRPr="00AA5ABF">
        <w:rPr>
          <w:rFonts w:ascii="Calibri" w:hAnsi="Calibri" w:cs="Calibri"/>
          <w:color w:val="808080" w:themeColor="background1" w:themeShade="80"/>
        </w:rPr>
        <w:t xml:space="preserve"> con </w:t>
      </w:r>
      <w:r w:rsidR="00A04D6E" w:rsidRPr="00AA5ABF">
        <w:rPr>
          <w:rFonts w:ascii="Calibri" w:hAnsi="Calibri" w:cs="Calibri"/>
          <w:color w:val="808080" w:themeColor="background1" w:themeShade="80"/>
        </w:rPr>
        <w:t xml:space="preserve">los requisitos éticos y legales de acuerdo </w:t>
      </w:r>
      <w:r w:rsidR="00C75AFD" w:rsidRPr="00AA5ABF">
        <w:rPr>
          <w:rFonts w:ascii="Calibri" w:hAnsi="Calibri" w:cs="Calibri"/>
          <w:color w:val="808080" w:themeColor="background1" w:themeShade="80"/>
        </w:rPr>
        <w:t>con el Real Decreto 1716/2011, que regula la obtención, uso y almacenamiento de muestras biológicas de origen humano.</w:t>
      </w:r>
    </w:p>
    <w:p w14:paraId="523474B8" w14:textId="6BFD82C0" w:rsidR="00B83311" w:rsidRPr="00AA5ABF" w:rsidRDefault="00B83311" w:rsidP="00745A22">
      <w:pPr>
        <w:jc w:val="both"/>
        <w:rPr>
          <w:rFonts w:ascii="Calibri" w:hAnsi="Calibri" w:cs="Calibri"/>
          <w:color w:val="808080" w:themeColor="background1" w:themeShade="80"/>
        </w:rPr>
      </w:pPr>
      <w:r w:rsidRPr="00AA5ABF">
        <w:rPr>
          <w:rFonts w:ascii="Calibri" w:hAnsi="Calibri" w:cs="Calibri"/>
          <w:color w:val="808080" w:themeColor="background1" w:themeShade="80"/>
        </w:rPr>
        <w:t>Las muestras biológicas obtenidas para este estudio de investigación serán almacenadas en XXXXX durante XXX años, en previsión de que fuera necesario repetir algún análisis adicional relacionado con los objetivos del estudio. Durante este proceso el responsable de las muestras es el investigador principal / promotor.</w:t>
      </w:r>
      <w:r w:rsidR="00E8607A" w:rsidRPr="00E8607A">
        <w:rPr>
          <w:rFonts w:ascii="Calibri" w:hAnsi="Calibri" w:cs="Calibri"/>
          <w:color w:val="808080" w:themeColor="background1" w:themeShade="80"/>
        </w:rPr>
        <w:t xml:space="preserve"> </w:t>
      </w:r>
      <w:r w:rsidR="00E8607A">
        <w:rPr>
          <w:rFonts w:ascii="Calibri" w:hAnsi="Calibri" w:cs="Calibri"/>
          <w:color w:val="808080" w:themeColor="background1" w:themeShade="80"/>
        </w:rPr>
        <w:t>&gt;&gt;&gt;</w:t>
      </w:r>
    </w:p>
    <w:p w14:paraId="5DEAA8A4" w14:textId="73F4EBA8" w:rsidR="00AA5ABF" w:rsidRPr="00C06AAB" w:rsidRDefault="00326CAD" w:rsidP="00C06AAB">
      <w:pPr>
        <w:pStyle w:val="Ttulo2"/>
        <w:rPr>
          <w:sz w:val="22"/>
        </w:rPr>
      </w:pPr>
      <w:bookmarkStart w:id="23" w:name="_Toc195267960"/>
      <w:r w:rsidRPr="00C06AAB">
        <w:rPr>
          <w:sz w:val="22"/>
        </w:rPr>
        <w:t xml:space="preserve">11.2. </w:t>
      </w:r>
      <w:r w:rsidR="00C75AFD" w:rsidRPr="00C06AAB">
        <w:rPr>
          <w:sz w:val="22"/>
        </w:rPr>
        <w:t xml:space="preserve">Almacenamiento en </w:t>
      </w:r>
      <w:proofErr w:type="spellStart"/>
      <w:r w:rsidR="00C75AFD" w:rsidRPr="00C06AAB">
        <w:rPr>
          <w:sz w:val="22"/>
        </w:rPr>
        <w:t>biobancos</w:t>
      </w:r>
      <w:proofErr w:type="spellEnd"/>
      <w:r w:rsidR="00C75AFD" w:rsidRPr="00C06AAB">
        <w:rPr>
          <w:sz w:val="22"/>
        </w:rPr>
        <w:t xml:space="preserve">: </w:t>
      </w:r>
      <w:r w:rsidR="00AA5ABF" w:rsidRPr="00C06AAB">
        <w:rPr>
          <w:sz w:val="22"/>
        </w:rPr>
        <w:t>(si aplica)</w:t>
      </w:r>
      <w:bookmarkEnd w:id="23"/>
    </w:p>
    <w:p w14:paraId="3F899014" w14:textId="7C3CA7EB" w:rsidR="00C75AFD" w:rsidRPr="00AA5ABF" w:rsidRDefault="00360BCF" w:rsidP="0042480A">
      <w:pPr>
        <w:spacing w:after="0"/>
        <w:jc w:val="both"/>
        <w:rPr>
          <w:rFonts w:ascii="Calibri" w:hAnsi="Calibri" w:cs="Calibri"/>
          <w:color w:val="808080" w:themeColor="background1" w:themeShade="80"/>
        </w:rPr>
      </w:pPr>
      <w:r>
        <w:rPr>
          <w:rFonts w:ascii="Calibri" w:hAnsi="Calibri" w:cs="Calibri"/>
          <w:color w:val="808080" w:themeColor="background1" w:themeShade="80"/>
        </w:rPr>
        <w:t>&gt;&gt;&gt;&gt;</w:t>
      </w:r>
      <w:r w:rsidR="00C75AFD" w:rsidRPr="00AA5ABF">
        <w:rPr>
          <w:rFonts w:ascii="Calibri" w:hAnsi="Calibri" w:cs="Calibri"/>
          <w:color w:val="808080" w:themeColor="background1" w:themeShade="80"/>
        </w:rPr>
        <w:t xml:space="preserve">Si las muestras se almacenarán para usos futuros, deben registrarse en un </w:t>
      </w:r>
      <w:proofErr w:type="spellStart"/>
      <w:r w:rsidR="00C75AFD" w:rsidRPr="00AA5ABF">
        <w:rPr>
          <w:rFonts w:ascii="Calibri" w:hAnsi="Calibri" w:cs="Calibri"/>
          <w:color w:val="808080" w:themeColor="background1" w:themeShade="80"/>
        </w:rPr>
        <w:t>biobanco</w:t>
      </w:r>
      <w:proofErr w:type="spellEnd"/>
      <w:r w:rsidR="00C75AFD" w:rsidRPr="00AA5ABF">
        <w:rPr>
          <w:rFonts w:ascii="Calibri" w:hAnsi="Calibri" w:cs="Calibri"/>
          <w:color w:val="808080" w:themeColor="background1" w:themeShade="80"/>
        </w:rPr>
        <w:t xml:space="preserve"> autorizado conforme</w:t>
      </w:r>
      <w:r w:rsidR="00D97E0D">
        <w:rPr>
          <w:rFonts w:ascii="Calibri" w:hAnsi="Calibri" w:cs="Calibri"/>
          <w:color w:val="808080" w:themeColor="background1" w:themeShade="80"/>
        </w:rPr>
        <w:t xml:space="preserve"> al</w:t>
      </w:r>
      <w:r w:rsidR="00C75AFD" w:rsidRPr="00AA5ABF">
        <w:rPr>
          <w:rFonts w:ascii="Calibri" w:hAnsi="Calibri" w:cs="Calibri"/>
          <w:color w:val="808080" w:themeColor="background1" w:themeShade="80"/>
        </w:rPr>
        <w:t xml:space="preserve"> </w:t>
      </w:r>
      <w:r w:rsidR="00D97E0D">
        <w:rPr>
          <w:rFonts w:ascii="Calibri" w:hAnsi="Calibri" w:cs="Calibri"/>
          <w:color w:val="808080" w:themeColor="background1" w:themeShade="80"/>
        </w:rPr>
        <w:t>Real Decreto 1716/2011.</w:t>
      </w:r>
    </w:p>
    <w:p w14:paraId="760791A7" w14:textId="5854A7E7" w:rsidR="00B83311" w:rsidRPr="00E8607A" w:rsidRDefault="00B83311" w:rsidP="0042480A">
      <w:pPr>
        <w:spacing w:after="0"/>
        <w:jc w:val="both"/>
        <w:rPr>
          <w:rFonts w:ascii="Calibri" w:hAnsi="Calibri" w:cs="Calibri"/>
          <w:color w:val="00B0F0"/>
        </w:rPr>
      </w:pPr>
      <w:r w:rsidRPr="00AA5ABF">
        <w:rPr>
          <w:rFonts w:ascii="Calibri" w:hAnsi="Calibri" w:cs="Calibri"/>
          <w:color w:val="808080" w:themeColor="background1" w:themeShade="80"/>
        </w:rPr>
        <w:t xml:space="preserve">Las muestras biológicas se almacenarán en el </w:t>
      </w:r>
      <w:proofErr w:type="spellStart"/>
      <w:r w:rsidRPr="00AA5ABF">
        <w:rPr>
          <w:rFonts w:ascii="Calibri" w:hAnsi="Calibri" w:cs="Calibri"/>
          <w:color w:val="808080" w:themeColor="background1" w:themeShade="80"/>
        </w:rPr>
        <w:t>Biobanco</w:t>
      </w:r>
      <w:proofErr w:type="spellEnd"/>
      <w:r w:rsidRPr="00AA5ABF">
        <w:rPr>
          <w:rFonts w:ascii="Calibri" w:hAnsi="Calibri" w:cs="Calibri"/>
          <w:color w:val="808080" w:themeColor="background1" w:themeShade="80"/>
        </w:rPr>
        <w:t xml:space="preserve"> XXX (incluir datos del </w:t>
      </w:r>
      <w:proofErr w:type="spellStart"/>
      <w:r w:rsidRPr="00AA5ABF">
        <w:rPr>
          <w:rFonts w:ascii="Calibri" w:hAnsi="Calibri" w:cs="Calibri"/>
          <w:color w:val="808080" w:themeColor="background1" w:themeShade="80"/>
        </w:rPr>
        <w:t>biobanco</w:t>
      </w:r>
      <w:proofErr w:type="spellEnd"/>
      <w:r w:rsidRPr="00AA5ABF">
        <w:rPr>
          <w:rFonts w:ascii="Calibri" w:hAnsi="Calibri" w:cs="Calibri"/>
          <w:color w:val="808080" w:themeColor="background1" w:themeShade="80"/>
        </w:rPr>
        <w:t xml:space="preserve">), no se cederán a terceros y se utilizarán en </w:t>
      </w:r>
      <w:r w:rsidR="00912113">
        <w:rPr>
          <w:rFonts w:ascii="Calibri" w:hAnsi="Calibri" w:cs="Calibri"/>
          <w:color w:val="808080" w:themeColor="background1" w:themeShade="80"/>
        </w:rPr>
        <w:t>estudios</w:t>
      </w:r>
      <w:r w:rsidRPr="00AA5ABF">
        <w:rPr>
          <w:rFonts w:ascii="Calibri" w:hAnsi="Calibri" w:cs="Calibri"/>
          <w:color w:val="808080" w:themeColor="background1" w:themeShade="80"/>
        </w:rPr>
        <w:t xml:space="preserve"> informados favorablemente por un Comité</w:t>
      </w:r>
      <w:r w:rsidR="00912113">
        <w:rPr>
          <w:rFonts w:ascii="Calibri" w:hAnsi="Calibri" w:cs="Calibri"/>
          <w:color w:val="808080" w:themeColor="background1" w:themeShade="80"/>
        </w:rPr>
        <w:t xml:space="preserve"> de É</w:t>
      </w:r>
      <w:r w:rsidRPr="00AA5ABF">
        <w:rPr>
          <w:rFonts w:ascii="Calibri" w:hAnsi="Calibri" w:cs="Calibri"/>
          <w:color w:val="808080" w:themeColor="background1" w:themeShade="80"/>
        </w:rPr>
        <w:t>tica</w:t>
      </w:r>
      <w:r w:rsidR="00912113">
        <w:rPr>
          <w:rFonts w:ascii="Calibri" w:hAnsi="Calibri" w:cs="Calibri"/>
          <w:color w:val="808080" w:themeColor="background1" w:themeShade="80"/>
        </w:rPr>
        <w:t xml:space="preserve"> de la I</w:t>
      </w:r>
      <w:r w:rsidRPr="00AA5ABF">
        <w:rPr>
          <w:rFonts w:ascii="Calibri" w:hAnsi="Calibri" w:cs="Calibri"/>
          <w:color w:val="808080" w:themeColor="background1" w:themeShade="80"/>
        </w:rPr>
        <w:t>nvestigación y relacionados con</w:t>
      </w:r>
      <w:proofErr w:type="gramStart"/>
      <w:r w:rsidRPr="00AA5ABF">
        <w:rPr>
          <w:rFonts w:ascii="Calibri" w:hAnsi="Calibri" w:cs="Calibri"/>
          <w:color w:val="808080" w:themeColor="background1" w:themeShade="80"/>
        </w:rPr>
        <w:t xml:space="preserve"> ….</w:t>
      </w:r>
      <w:proofErr w:type="gramEnd"/>
      <w:r w:rsidRPr="00AA5ABF">
        <w:rPr>
          <w:rFonts w:ascii="Calibri" w:hAnsi="Calibri" w:cs="Calibri"/>
          <w:color w:val="808080" w:themeColor="background1" w:themeShade="80"/>
        </w:rPr>
        <w:t>.</w:t>
      </w:r>
      <w:r w:rsidRPr="00E8607A">
        <w:rPr>
          <w:rFonts w:ascii="Calibri" w:hAnsi="Calibri" w:cs="Calibri"/>
          <w:i/>
          <w:color w:val="0070C0"/>
          <w:sz w:val="20"/>
        </w:rPr>
        <w:t>describir la línea de investigación, enfermedad y proceso</w:t>
      </w:r>
      <w:r w:rsidR="00AA5ABF" w:rsidRPr="00E8607A">
        <w:rPr>
          <w:rFonts w:ascii="Calibri" w:hAnsi="Calibri" w:cs="Calibri"/>
          <w:i/>
          <w:color w:val="0070C0"/>
          <w:sz w:val="20"/>
        </w:rPr>
        <w:t>.</w:t>
      </w:r>
      <w:r w:rsidR="00360BCF" w:rsidRPr="00E8607A">
        <w:rPr>
          <w:rFonts w:ascii="Calibri" w:hAnsi="Calibri" w:cs="Calibri"/>
          <w:i/>
          <w:color w:val="0070C0"/>
          <w:sz w:val="20"/>
        </w:rPr>
        <w:t>&lt;&lt;&lt;&lt;</w:t>
      </w:r>
    </w:p>
    <w:p w14:paraId="13B74208" w14:textId="77777777" w:rsidR="00E8607A" w:rsidRPr="00C06AAB" w:rsidRDefault="00326CAD" w:rsidP="00C06AAB">
      <w:pPr>
        <w:pStyle w:val="Ttulo2"/>
        <w:rPr>
          <w:sz w:val="22"/>
        </w:rPr>
      </w:pPr>
      <w:bookmarkStart w:id="24" w:name="_Toc195267961"/>
      <w:r w:rsidRPr="00C06AAB">
        <w:rPr>
          <w:sz w:val="22"/>
        </w:rPr>
        <w:t xml:space="preserve">11.3. </w:t>
      </w:r>
      <w:r w:rsidR="0068203B" w:rsidRPr="00C06AAB">
        <w:rPr>
          <w:sz w:val="22"/>
        </w:rPr>
        <w:t>Transferencia de muestras</w:t>
      </w:r>
      <w:r w:rsidR="00EB202E" w:rsidRPr="00C06AAB">
        <w:rPr>
          <w:sz w:val="22"/>
        </w:rPr>
        <w:t>:</w:t>
      </w:r>
      <w:r w:rsidR="005B3C17" w:rsidRPr="00C06AAB">
        <w:rPr>
          <w:sz w:val="22"/>
        </w:rPr>
        <w:t xml:space="preserve"> (si aplica)</w:t>
      </w:r>
      <w:bookmarkEnd w:id="24"/>
      <w:r w:rsidR="00EB202E" w:rsidRPr="00C06AAB">
        <w:rPr>
          <w:sz w:val="22"/>
        </w:rPr>
        <w:t xml:space="preserve"> </w:t>
      </w:r>
    </w:p>
    <w:p w14:paraId="331290EB" w14:textId="6D31347B" w:rsidR="0068203B" w:rsidRPr="0023317F" w:rsidRDefault="00EB202E" w:rsidP="00745A22">
      <w:pPr>
        <w:jc w:val="both"/>
        <w:rPr>
          <w:rFonts w:ascii="Calibri" w:hAnsi="Calibri" w:cs="Calibri"/>
          <w:color w:val="C00000"/>
        </w:rPr>
      </w:pPr>
      <w:r w:rsidRPr="00AA5ABF">
        <w:rPr>
          <w:rFonts w:ascii="Calibri" w:hAnsi="Calibri" w:cs="Calibri"/>
          <w:color w:val="808080" w:themeColor="background1" w:themeShade="80"/>
        </w:rPr>
        <w:t xml:space="preserve">cualquier transferencia de muestras biológicas debe cumplir con la LIB y garantizar el consentimiento previo. Si las muestras se envían fuera de España, </w:t>
      </w:r>
      <w:r w:rsidR="00F05897" w:rsidRPr="00AA5ABF">
        <w:rPr>
          <w:rFonts w:ascii="Calibri" w:hAnsi="Calibri" w:cs="Calibri"/>
          <w:color w:val="808080" w:themeColor="background1" w:themeShade="80"/>
        </w:rPr>
        <w:t xml:space="preserve">debe asegurarse </w:t>
      </w:r>
      <w:r w:rsidRPr="00AA5ABF">
        <w:rPr>
          <w:rFonts w:ascii="Calibri" w:hAnsi="Calibri" w:cs="Calibri"/>
          <w:color w:val="808080" w:themeColor="background1" w:themeShade="80"/>
        </w:rPr>
        <w:t>que el receptor cumpl</w:t>
      </w:r>
      <w:r w:rsidR="00F05897" w:rsidRPr="00AA5ABF">
        <w:rPr>
          <w:rFonts w:ascii="Calibri" w:hAnsi="Calibri" w:cs="Calibri"/>
          <w:color w:val="808080" w:themeColor="background1" w:themeShade="80"/>
        </w:rPr>
        <w:t>e</w:t>
      </w:r>
      <w:r w:rsidRPr="00AA5ABF">
        <w:rPr>
          <w:rFonts w:ascii="Calibri" w:hAnsi="Calibri" w:cs="Calibri"/>
          <w:color w:val="808080" w:themeColor="background1" w:themeShade="80"/>
        </w:rPr>
        <w:t xml:space="preserve"> con estándares éticos equivalentes y</w:t>
      </w:r>
      <w:r w:rsidR="00AA5ABF">
        <w:rPr>
          <w:rFonts w:ascii="Calibri" w:hAnsi="Calibri" w:cs="Calibri"/>
          <w:color w:val="808080" w:themeColor="background1" w:themeShade="80"/>
        </w:rPr>
        <w:t xml:space="preserve"> con las normativas aplicables.</w:t>
      </w:r>
    </w:p>
    <w:p w14:paraId="68EB612F" w14:textId="1D208FCC" w:rsidR="00C06AAB" w:rsidRPr="00C06AAB" w:rsidRDefault="00326CAD" w:rsidP="00C06AAB">
      <w:pPr>
        <w:pStyle w:val="Ttulo2"/>
        <w:rPr>
          <w:sz w:val="22"/>
        </w:rPr>
      </w:pPr>
      <w:bookmarkStart w:id="25" w:name="_Toc195267962"/>
      <w:r w:rsidRPr="00C06AAB">
        <w:rPr>
          <w:sz w:val="22"/>
        </w:rPr>
        <w:t xml:space="preserve">11.4. </w:t>
      </w:r>
      <w:r w:rsidR="00912113">
        <w:rPr>
          <w:sz w:val="22"/>
        </w:rPr>
        <w:t>Información en la Hoja de Información</w:t>
      </w:r>
      <w:r w:rsidR="00BF0852" w:rsidRPr="00C06AAB">
        <w:rPr>
          <w:sz w:val="22"/>
        </w:rPr>
        <w:t xml:space="preserve"> sobre estudios futuros</w:t>
      </w:r>
      <w:r w:rsidR="006755E7" w:rsidRPr="00C06AAB">
        <w:rPr>
          <w:sz w:val="22"/>
        </w:rPr>
        <w:t>:</w:t>
      </w:r>
      <w:bookmarkEnd w:id="25"/>
      <w:r w:rsidR="006755E7" w:rsidRPr="00C06AAB">
        <w:rPr>
          <w:sz w:val="22"/>
        </w:rPr>
        <w:t xml:space="preserve"> </w:t>
      </w:r>
    </w:p>
    <w:p w14:paraId="6CFF41EC" w14:textId="6A2A0414" w:rsidR="00C75AFD" w:rsidRPr="0023317F" w:rsidRDefault="006755E7" w:rsidP="00745A22">
      <w:pPr>
        <w:jc w:val="both"/>
        <w:rPr>
          <w:rFonts w:ascii="Calibri" w:hAnsi="Calibri" w:cs="Calibri"/>
          <w:color w:val="C00000"/>
        </w:rPr>
      </w:pPr>
      <w:r w:rsidRPr="00AA5ABF">
        <w:rPr>
          <w:rFonts w:ascii="Calibri" w:hAnsi="Calibri" w:cs="Calibri"/>
          <w:color w:val="808080" w:themeColor="background1" w:themeShade="80"/>
        </w:rPr>
        <w:t xml:space="preserve">el consentimiento debe incluir </w:t>
      </w:r>
      <w:r w:rsidR="00656470" w:rsidRPr="00AA5ABF">
        <w:rPr>
          <w:rFonts w:ascii="Calibri" w:hAnsi="Calibri" w:cs="Calibri"/>
          <w:color w:val="808080" w:themeColor="background1" w:themeShade="80"/>
        </w:rPr>
        <w:t xml:space="preserve">el propósito del uso de las muestras, la posibilidad de utilizar las muestras para </w:t>
      </w:r>
      <w:r w:rsidR="00656470" w:rsidRPr="00E8607A">
        <w:rPr>
          <w:rFonts w:ascii="Calibri" w:hAnsi="Calibri" w:cs="Calibri"/>
          <w:i/>
          <w:color w:val="0070C0"/>
          <w:sz w:val="20"/>
        </w:rPr>
        <w:t>estudios futuros (si aplica</w:t>
      </w:r>
      <w:r w:rsidR="00656470" w:rsidRPr="00912113">
        <w:rPr>
          <w:rFonts w:ascii="Calibri" w:hAnsi="Calibri" w:cs="Calibri"/>
          <w:i/>
          <w:color w:val="0070C0"/>
          <w:sz w:val="20"/>
        </w:rPr>
        <w:t>)</w:t>
      </w:r>
      <w:r w:rsidR="00656470" w:rsidRPr="00E8607A">
        <w:rPr>
          <w:rFonts w:ascii="Calibri" w:hAnsi="Calibri" w:cs="Calibri"/>
          <w:color w:val="00B0F0"/>
        </w:rPr>
        <w:t xml:space="preserve"> </w:t>
      </w:r>
      <w:r w:rsidR="00656470" w:rsidRPr="00AA5ABF">
        <w:rPr>
          <w:rFonts w:ascii="Calibri" w:hAnsi="Calibri" w:cs="Calibri"/>
          <w:color w:val="808080" w:themeColor="background1" w:themeShade="80"/>
        </w:rPr>
        <w:t xml:space="preserve">y si las muestras se destruirán o almacenarán tras el estudio y en </w:t>
      </w:r>
      <w:r w:rsidR="002D141A" w:rsidRPr="00AA5ABF">
        <w:rPr>
          <w:rFonts w:ascii="Calibri" w:hAnsi="Calibri" w:cs="Calibri"/>
          <w:color w:val="808080" w:themeColor="background1" w:themeShade="80"/>
        </w:rPr>
        <w:t>qué condiciones</w:t>
      </w:r>
      <w:r w:rsidR="00656470" w:rsidRPr="00AA5ABF">
        <w:rPr>
          <w:rFonts w:ascii="Calibri" w:hAnsi="Calibri" w:cs="Calibri"/>
          <w:color w:val="808080" w:themeColor="background1" w:themeShade="80"/>
        </w:rPr>
        <w:t>.</w:t>
      </w:r>
    </w:p>
    <w:p w14:paraId="4C08FC23" w14:textId="375BDAAC" w:rsidR="002D141A" w:rsidRPr="00C06AAB" w:rsidRDefault="00326CAD" w:rsidP="00C06AAB">
      <w:pPr>
        <w:pStyle w:val="Ttulo2"/>
        <w:rPr>
          <w:sz w:val="22"/>
        </w:rPr>
      </w:pPr>
      <w:bookmarkStart w:id="26" w:name="_Toc195267963"/>
      <w:r w:rsidRPr="00C06AAB">
        <w:rPr>
          <w:sz w:val="22"/>
        </w:rPr>
        <w:t>11.5</w:t>
      </w:r>
      <w:r w:rsidR="002D141A" w:rsidRPr="00C06AAB">
        <w:rPr>
          <w:sz w:val="22"/>
        </w:rPr>
        <w:t xml:space="preserve">. </w:t>
      </w:r>
      <w:r w:rsidR="00912113">
        <w:rPr>
          <w:sz w:val="22"/>
        </w:rPr>
        <w:t>Análisis g</w:t>
      </w:r>
      <w:r w:rsidR="001B6289" w:rsidRPr="00C06AAB">
        <w:rPr>
          <w:sz w:val="22"/>
        </w:rPr>
        <w:t>enético</w:t>
      </w:r>
      <w:r w:rsidR="00912113">
        <w:rPr>
          <w:sz w:val="22"/>
        </w:rPr>
        <w:t>s</w:t>
      </w:r>
      <w:r w:rsidR="003C34D9" w:rsidRPr="00C06AAB">
        <w:rPr>
          <w:sz w:val="22"/>
        </w:rPr>
        <w:t>.</w:t>
      </w:r>
      <w:bookmarkEnd w:id="26"/>
    </w:p>
    <w:p w14:paraId="0010F072" w14:textId="77777777" w:rsidR="00FA120C" w:rsidRPr="00AA5ABF" w:rsidRDefault="00776B1B" w:rsidP="0042480A">
      <w:pPr>
        <w:spacing w:after="0"/>
        <w:jc w:val="both"/>
        <w:rPr>
          <w:rFonts w:ascii="Calibri" w:hAnsi="Calibri" w:cs="Calibri"/>
          <w:color w:val="808080" w:themeColor="background1" w:themeShade="80"/>
        </w:rPr>
      </w:pPr>
      <w:r w:rsidRPr="00AA5ABF">
        <w:rPr>
          <w:rFonts w:ascii="Calibri" w:hAnsi="Calibri" w:cs="Calibri"/>
          <w:color w:val="808080" w:themeColor="background1" w:themeShade="80"/>
        </w:rPr>
        <w:t>Los datos genéticos</w:t>
      </w:r>
      <w:r w:rsidR="00EC38BF" w:rsidRPr="00AA5ABF">
        <w:rPr>
          <w:rFonts w:ascii="Calibri" w:hAnsi="Calibri" w:cs="Calibri"/>
          <w:color w:val="808080" w:themeColor="background1" w:themeShade="80"/>
        </w:rPr>
        <w:t xml:space="preserve"> están sujetos a protección especial.</w:t>
      </w:r>
      <w:r w:rsidR="00FA120C" w:rsidRPr="00AA5ABF">
        <w:rPr>
          <w:rFonts w:ascii="Calibri" w:hAnsi="Calibri" w:cs="Calibri"/>
          <w:color w:val="808080" w:themeColor="background1" w:themeShade="80"/>
        </w:rPr>
        <w:t xml:space="preserve"> </w:t>
      </w:r>
    </w:p>
    <w:p w14:paraId="52D0820F" w14:textId="052C6623" w:rsidR="003C34D9" w:rsidRPr="00AA5ABF" w:rsidRDefault="002B0474" w:rsidP="0042480A">
      <w:pPr>
        <w:spacing w:after="0"/>
        <w:jc w:val="both"/>
        <w:rPr>
          <w:rFonts w:ascii="Calibri" w:hAnsi="Calibri" w:cs="Calibri"/>
          <w:color w:val="808080" w:themeColor="background1" w:themeShade="80"/>
        </w:rPr>
      </w:pPr>
      <w:r w:rsidRPr="00AA5ABF">
        <w:rPr>
          <w:rFonts w:ascii="Calibri" w:hAnsi="Calibri" w:cs="Calibri"/>
          <w:color w:val="808080" w:themeColor="background1" w:themeShade="80"/>
        </w:rPr>
        <w:t>L</w:t>
      </w:r>
      <w:r w:rsidR="00776B1B" w:rsidRPr="00AA5ABF">
        <w:rPr>
          <w:rFonts w:ascii="Calibri" w:hAnsi="Calibri" w:cs="Calibri"/>
          <w:color w:val="808080" w:themeColor="background1" w:themeShade="80"/>
        </w:rPr>
        <w:t>os</w:t>
      </w:r>
      <w:r w:rsidR="00AA5ABF" w:rsidRPr="00AA5ABF">
        <w:rPr>
          <w:rFonts w:ascii="Calibri" w:hAnsi="Calibri" w:cs="Calibri"/>
          <w:color w:val="808080" w:themeColor="background1" w:themeShade="80"/>
        </w:rPr>
        <w:t xml:space="preserve"> datos genéticos</w:t>
      </w:r>
      <w:r w:rsidRPr="00AA5ABF">
        <w:rPr>
          <w:rFonts w:ascii="Calibri" w:hAnsi="Calibri" w:cs="Calibri"/>
          <w:color w:val="808080" w:themeColor="background1" w:themeShade="80"/>
        </w:rPr>
        <w:t xml:space="preserve"> no pueden utilizarse </w:t>
      </w:r>
      <w:r w:rsidR="00776B1B" w:rsidRPr="00AA5ABF">
        <w:rPr>
          <w:rFonts w:ascii="Calibri" w:hAnsi="Calibri" w:cs="Calibri"/>
          <w:color w:val="808080" w:themeColor="background1" w:themeShade="80"/>
        </w:rPr>
        <w:t>con fines no relacionados con la investigación aprobada.</w:t>
      </w:r>
    </w:p>
    <w:p w14:paraId="2CF1F4DB" w14:textId="799939FF" w:rsidR="00D92751" w:rsidRDefault="00326CAD" w:rsidP="00BB7F5E">
      <w:pPr>
        <w:pStyle w:val="Ttulo1"/>
        <w:jc w:val="both"/>
        <w:rPr>
          <w:rFonts w:ascii="Calibri" w:hAnsi="Calibri" w:cs="Calibri"/>
          <w:b/>
          <w:sz w:val="26"/>
          <w:szCs w:val="26"/>
        </w:rPr>
      </w:pPr>
      <w:bookmarkStart w:id="27" w:name="_Toc195267964"/>
      <w:r w:rsidRPr="00210DE0">
        <w:rPr>
          <w:rFonts w:ascii="Calibri" w:hAnsi="Calibri" w:cs="Calibri"/>
          <w:b/>
          <w:sz w:val="26"/>
          <w:szCs w:val="26"/>
        </w:rPr>
        <w:t>12</w:t>
      </w:r>
      <w:r w:rsidR="00D92751" w:rsidRPr="00210DE0">
        <w:rPr>
          <w:rFonts w:ascii="Calibri" w:hAnsi="Calibri" w:cs="Calibri"/>
          <w:b/>
          <w:sz w:val="26"/>
          <w:szCs w:val="26"/>
        </w:rPr>
        <w:t xml:space="preserve">. </w:t>
      </w:r>
      <w:r w:rsidR="00912113">
        <w:rPr>
          <w:rFonts w:ascii="Calibri" w:hAnsi="Calibri" w:cs="Calibri"/>
          <w:b/>
          <w:sz w:val="26"/>
          <w:szCs w:val="26"/>
        </w:rPr>
        <w:t>Detección, recogida y c</w:t>
      </w:r>
      <w:r w:rsidR="00305BF9" w:rsidRPr="00210DE0">
        <w:rPr>
          <w:rFonts w:ascii="Calibri" w:hAnsi="Calibri" w:cs="Calibri"/>
          <w:b/>
          <w:sz w:val="26"/>
          <w:szCs w:val="26"/>
        </w:rPr>
        <w:t>omunicación de Reacciones Adversas a Medicamentos (RAM).</w:t>
      </w:r>
      <w:bookmarkEnd w:id="27"/>
    </w:p>
    <w:p w14:paraId="10F2EF7D" w14:textId="1C5D5946" w:rsidR="00550E29" w:rsidRPr="003D2767" w:rsidRDefault="00550E29" w:rsidP="003D2767">
      <w:pPr>
        <w:spacing w:after="0"/>
        <w:jc w:val="both"/>
        <w:rPr>
          <w:rFonts w:ascii="Calibri" w:hAnsi="Calibri" w:cs="Calibri"/>
          <w:b/>
          <w:color w:val="808080" w:themeColor="background1" w:themeShade="80"/>
        </w:rPr>
      </w:pPr>
      <w:r w:rsidRPr="00B25360">
        <w:rPr>
          <w:rFonts w:ascii="Calibri" w:hAnsi="Calibri" w:cs="Calibri"/>
          <w:b/>
          <w:color w:val="808080" w:themeColor="background1" w:themeShade="80"/>
        </w:rPr>
        <w:t>Aplicable en caso de Estudios observacionales con medicamentos (</w:t>
      </w:r>
      <w:proofErr w:type="spellStart"/>
      <w:r w:rsidRPr="00B25360">
        <w:rPr>
          <w:rFonts w:ascii="Calibri" w:hAnsi="Calibri" w:cs="Calibri"/>
          <w:b/>
          <w:color w:val="808080" w:themeColor="background1" w:themeShade="80"/>
        </w:rPr>
        <w:t>EOm</w:t>
      </w:r>
      <w:proofErr w:type="spellEnd"/>
      <w:r w:rsidRPr="00B25360">
        <w:rPr>
          <w:rFonts w:ascii="Calibri" w:hAnsi="Calibri" w:cs="Calibri"/>
          <w:b/>
          <w:color w:val="808080" w:themeColor="background1" w:themeShade="80"/>
        </w:rPr>
        <w:t>)</w:t>
      </w:r>
    </w:p>
    <w:p w14:paraId="54A3E465" w14:textId="5F52CAFF" w:rsidR="00D92751" w:rsidRPr="00C35EFE" w:rsidRDefault="00EE1F56" w:rsidP="00C35EFE">
      <w:pPr>
        <w:jc w:val="both"/>
        <w:rPr>
          <w:rFonts w:ascii="Calibri" w:hAnsi="Calibri" w:cs="Calibri"/>
          <w:i/>
          <w:color w:val="0070C0"/>
          <w:sz w:val="20"/>
        </w:rPr>
      </w:pPr>
      <w:r w:rsidRPr="00C35EFE">
        <w:rPr>
          <w:rFonts w:ascii="Calibri" w:hAnsi="Calibri" w:cs="Calibri"/>
          <w:i/>
          <w:color w:val="0070C0"/>
          <w:sz w:val="20"/>
        </w:rPr>
        <w:t>De acuerdo con el Real Decreto 577/2013, una RAM se define como cualquier respuesta nociva y no intencionada a un medicamento, que ocurre en dosis normalmente utilizadas en el ser humano para la profilaxis, diagnóstico, tratamiento o modificación de funciones fisiológicas.</w:t>
      </w:r>
      <w:r w:rsidR="008D3D23" w:rsidRPr="00C35EFE">
        <w:rPr>
          <w:rFonts w:ascii="Calibri" w:hAnsi="Calibri" w:cs="Calibri"/>
          <w:i/>
          <w:color w:val="0070C0"/>
          <w:sz w:val="20"/>
        </w:rPr>
        <w:t xml:space="preserve"> </w:t>
      </w:r>
    </w:p>
    <w:p w14:paraId="1771B289" w14:textId="0FE167D0" w:rsidR="00550E29" w:rsidRPr="00E8607A" w:rsidRDefault="00E8607A" w:rsidP="009F44B5">
      <w:pPr>
        <w:spacing w:after="0" w:line="240" w:lineRule="auto"/>
        <w:jc w:val="both"/>
        <w:rPr>
          <w:rFonts w:ascii="Calibri" w:hAnsi="Calibri" w:cs="Calibri"/>
          <w:color w:val="808080" w:themeColor="background1" w:themeShade="80"/>
        </w:rPr>
      </w:pPr>
      <w:r>
        <w:rPr>
          <w:rFonts w:ascii="Calibri" w:hAnsi="Calibri" w:cs="Calibri"/>
          <w:color w:val="808080" w:themeColor="background1" w:themeShade="80"/>
        </w:rPr>
        <w:t>&gt;&gt;&gt;&gt;</w:t>
      </w:r>
      <w:r w:rsidR="00550E29" w:rsidRPr="00E8607A">
        <w:rPr>
          <w:rFonts w:ascii="Calibri" w:hAnsi="Calibri" w:cs="Calibri"/>
          <w:color w:val="808080" w:themeColor="background1" w:themeShade="80"/>
        </w:rPr>
        <w:t>Las sospechas de reacciones adversas se gestionarán de acuerdo con lo establecido en el Real Decreto 957/2020.</w:t>
      </w:r>
    </w:p>
    <w:p w14:paraId="0C5FCAA3" w14:textId="77777777" w:rsidR="00550E29" w:rsidRPr="00E8607A" w:rsidRDefault="00550E29" w:rsidP="009F44B5">
      <w:pPr>
        <w:spacing w:after="0" w:line="240" w:lineRule="auto"/>
        <w:jc w:val="both"/>
        <w:rPr>
          <w:rFonts w:ascii="Calibri" w:hAnsi="Calibri" w:cs="Calibri"/>
          <w:color w:val="808080" w:themeColor="background1" w:themeShade="80"/>
        </w:rPr>
      </w:pPr>
    </w:p>
    <w:p w14:paraId="18C2CE45" w14:textId="23F30D8F" w:rsidR="00550E29" w:rsidRPr="00E8607A" w:rsidRDefault="00550E29" w:rsidP="009F44B5">
      <w:pPr>
        <w:spacing w:after="0" w:line="240" w:lineRule="auto"/>
        <w:jc w:val="both"/>
        <w:rPr>
          <w:rFonts w:ascii="Calibri" w:hAnsi="Calibri" w:cs="Calibri"/>
          <w:color w:val="808080" w:themeColor="background1" w:themeShade="80"/>
        </w:rPr>
      </w:pPr>
      <w:r w:rsidRPr="00E8607A">
        <w:rPr>
          <w:rFonts w:ascii="Calibri" w:hAnsi="Calibri" w:cs="Calibri"/>
          <w:color w:val="808080" w:themeColor="background1" w:themeShade="80"/>
        </w:rPr>
        <w:t>El protocolo debe especificar aquellos casos de sospechas de reacciones adversas a medicamentos (</w:t>
      </w:r>
      <w:proofErr w:type="spellStart"/>
      <w:r w:rsidRPr="00E8607A">
        <w:rPr>
          <w:rFonts w:ascii="Calibri" w:hAnsi="Calibri" w:cs="Calibri"/>
          <w:color w:val="808080" w:themeColor="background1" w:themeShade="80"/>
        </w:rPr>
        <w:t>sRAM</w:t>
      </w:r>
      <w:proofErr w:type="spellEnd"/>
      <w:r w:rsidRPr="00E8607A">
        <w:rPr>
          <w:rFonts w:ascii="Calibri" w:hAnsi="Calibri" w:cs="Calibri"/>
          <w:color w:val="808080" w:themeColor="background1" w:themeShade="80"/>
        </w:rPr>
        <w:t xml:space="preserve">) que deben ser registrados sistemáticamente (en el formulario de recogida de datos, CRD), transmitidas al promotor y que deben ser comunicadas a las autoridades sanitarias. Se recogerán sistemáticamente aquellas RAM que tengan interés para los objetivos del estudio. Estas son las llamadas </w:t>
      </w:r>
      <w:proofErr w:type="spellStart"/>
      <w:r w:rsidRPr="00E8607A">
        <w:rPr>
          <w:rFonts w:ascii="Calibri" w:hAnsi="Calibri" w:cs="Calibri"/>
          <w:color w:val="808080" w:themeColor="background1" w:themeShade="80"/>
        </w:rPr>
        <w:t>sRAM</w:t>
      </w:r>
      <w:proofErr w:type="spellEnd"/>
      <w:r w:rsidRPr="00E8607A">
        <w:rPr>
          <w:rFonts w:ascii="Calibri" w:hAnsi="Calibri" w:cs="Calibri"/>
          <w:color w:val="808080" w:themeColor="background1" w:themeShade="80"/>
        </w:rPr>
        <w:t xml:space="preserve"> “solicitadas” (</w:t>
      </w:r>
      <w:proofErr w:type="spellStart"/>
      <w:r w:rsidRPr="00E8607A">
        <w:rPr>
          <w:rFonts w:ascii="Calibri" w:hAnsi="Calibri" w:cs="Calibri"/>
          <w:color w:val="808080" w:themeColor="background1" w:themeShade="80"/>
        </w:rPr>
        <w:t>solicited</w:t>
      </w:r>
      <w:proofErr w:type="spellEnd"/>
      <w:r w:rsidRPr="00E8607A">
        <w:rPr>
          <w:rFonts w:ascii="Calibri" w:hAnsi="Calibri" w:cs="Calibri"/>
          <w:color w:val="808080" w:themeColor="background1" w:themeShade="80"/>
        </w:rPr>
        <w:t>). Los promotores de estudios observacionales con medicamentos, no titulares de autorización de comercialización, deben realizar la notificación de sospechas de reacciones adversas a través del formula</w:t>
      </w:r>
      <w:r w:rsidR="00912113">
        <w:rPr>
          <w:rFonts w:ascii="Calibri" w:hAnsi="Calibri" w:cs="Calibri"/>
          <w:color w:val="808080" w:themeColor="background1" w:themeShade="80"/>
        </w:rPr>
        <w:t xml:space="preserve">rio </w:t>
      </w:r>
      <w:hyperlink r:id="rId10" w:history="1">
        <w:r w:rsidR="00912113" w:rsidRPr="00304DD7">
          <w:rPr>
            <w:rStyle w:val="Hipervnculo"/>
            <w:rFonts w:ascii="Calibri" w:hAnsi="Calibri" w:cs="Calibri"/>
          </w:rPr>
          <w:t>https://www.notificaram.es</w:t>
        </w:r>
      </w:hyperlink>
      <w:r w:rsidR="00912113">
        <w:rPr>
          <w:rFonts w:ascii="Calibri" w:hAnsi="Calibri" w:cs="Calibri"/>
          <w:color w:val="808080" w:themeColor="background1" w:themeShade="80"/>
        </w:rPr>
        <w:t xml:space="preserve"> </w:t>
      </w:r>
    </w:p>
    <w:p w14:paraId="18ADF6A8" w14:textId="77777777" w:rsidR="00550E29" w:rsidRDefault="00550E29" w:rsidP="009F44B5">
      <w:pPr>
        <w:spacing w:after="0" w:line="240" w:lineRule="auto"/>
        <w:jc w:val="both"/>
        <w:rPr>
          <w:rFonts w:ascii="LiberationMono" w:eastAsia="Times New Roman" w:hAnsi="LiberationMono" w:cs="LiberationMono"/>
          <w:color w:val="808080" w:themeColor="background1" w:themeShade="80"/>
          <w:sz w:val="20"/>
          <w:szCs w:val="20"/>
          <w:lang w:eastAsia="es-ES"/>
        </w:rPr>
      </w:pPr>
    </w:p>
    <w:p w14:paraId="39E73F89" w14:textId="514022C3" w:rsidR="00550E29" w:rsidRPr="00E8607A" w:rsidRDefault="00F42CFF" w:rsidP="009F44B5">
      <w:pPr>
        <w:spacing w:after="0" w:line="240" w:lineRule="auto"/>
        <w:jc w:val="both"/>
        <w:rPr>
          <w:rFonts w:ascii="Calibri" w:hAnsi="Calibri" w:cs="Calibri"/>
          <w:color w:val="808080" w:themeColor="background1" w:themeShade="80"/>
        </w:rPr>
      </w:pPr>
      <w:r w:rsidRPr="00E8607A">
        <w:rPr>
          <w:rFonts w:ascii="Calibri" w:hAnsi="Calibri" w:cs="Calibri"/>
          <w:color w:val="808080" w:themeColor="background1" w:themeShade="80"/>
        </w:rPr>
        <w:t xml:space="preserve">Los profesionales sanitarios deberán notificar cualquier otra </w:t>
      </w:r>
      <w:proofErr w:type="spellStart"/>
      <w:r w:rsidRPr="00E8607A">
        <w:rPr>
          <w:rFonts w:ascii="Calibri" w:hAnsi="Calibri" w:cs="Calibri"/>
          <w:color w:val="808080" w:themeColor="background1" w:themeShade="80"/>
        </w:rPr>
        <w:t>sRAM</w:t>
      </w:r>
      <w:proofErr w:type="spellEnd"/>
      <w:r w:rsidRPr="00E8607A">
        <w:rPr>
          <w:rFonts w:ascii="Calibri" w:hAnsi="Calibri" w:cs="Calibri"/>
          <w:color w:val="808080" w:themeColor="background1" w:themeShade="80"/>
        </w:rPr>
        <w:t xml:space="preserve"> (notificación espontánea) que detecten en la práctica clínica habitual en los pacientes incluidos en el estudio al Sistema Español de </w:t>
      </w:r>
      <w:proofErr w:type="spellStart"/>
      <w:r w:rsidRPr="00E8607A">
        <w:rPr>
          <w:rFonts w:ascii="Calibri" w:hAnsi="Calibri" w:cs="Calibri"/>
          <w:color w:val="808080" w:themeColor="background1" w:themeShade="80"/>
        </w:rPr>
        <w:t>Farmacovigilancia</w:t>
      </w:r>
      <w:proofErr w:type="spellEnd"/>
      <w:r w:rsidRPr="00E8607A">
        <w:rPr>
          <w:rFonts w:ascii="Calibri" w:hAnsi="Calibri" w:cs="Calibri"/>
          <w:color w:val="808080" w:themeColor="background1" w:themeShade="80"/>
        </w:rPr>
        <w:t xml:space="preserve">, tal como indica el artículo 15.1 del Real Decreto 957/2020, de 3 de noviembre. Es decir, en el caso de las </w:t>
      </w:r>
      <w:proofErr w:type="spellStart"/>
      <w:r w:rsidRPr="00E8607A">
        <w:rPr>
          <w:rFonts w:ascii="Calibri" w:hAnsi="Calibri" w:cs="Calibri"/>
          <w:color w:val="808080" w:themeColor="background1" w:themeShade="80"/>
        </w:rPr>
        <w:t>sRAM</w:t>
      </w:r>
      <w:proofErr w:type="spellEnd"/>
      <w:r w:rsidRPr="00E8607A">
        <w:rPr>
          <w:rFonts w:ascii="Calibri" w:hAnsi="Calibri" w:cs="Calibri"/>
          <w:color w:val="808080" w:themeColor="background1" w:themeShade="80"/>
        </w:rPr>
        <w:t xml:space="preserve"> no solicitadas, el investigador realizará la comunicación del mismo modo que en la práctica clínica, a través de </w:t>
      </w:r>
      <w:hyperlink r:id="rId11" w:history="1">
        <w:r w:rsidRPr="00E8607A">
          <w:rPr>
            <w:rFonts w:ascii="Calibri" w:hAnsi="Calibri" w:cs="Calibri"/>
            <w:color w:val="808080" w:themeColor="background1" w:themeShade="80"/>
          </w:rPr>
          <w:t>https://www.notificaram.es</w:t>
        </w:r>
      </w:hyperlink>
      <w:r w:rsidR="00E8607A" w:rsidRPr="00E8607A">
        <w:rPr>
          <w:rFonts w:ascii="Calibri" w:hAnsi="Calibri" w:cs="Calibri"/>
          <w:color w:val="808080" w:themeColor="background1" w:themeShade="80"/>
        </w:rPr>
        <w:t xml:space="preserve"> </w:t>
      </w:r>
      <w:r w:rsidR="00E8607A">
        <w:rPr>
          <w:rFonts w:ascii="Calibri" w:hAnsi="Calibri" w:cs="Calibri"/>
          <w:color w:val="808080" w:themeColor="background1" w:themeShade="80"/>
        </w:rPr>
        <w:t>&gt;&gt;&gt;</w:t>
      </w:r>
    </w:p>
    <w:p w14:paraId="7E677B77" w14:textId="77777777" w:rsidR="00F42CFF" w:rsidRDefault="00F42CFF" w:rsidP="009F44B5">
      <w:pPr>
        <w:spacing w:after="0" w:line="240" w:lineRule="auto"/>
        <w:jc w:val="both"/>
        <w:rPr>
          <w:rFonts w:ascii="Calibri" w:hAnsi="Calibri" w:cs="Calibri"/>
          <w:color w:val="808080" w:themeColor="background1" w:themeShade="80"/>
        </w:rPr>
      </w:pPr>
    </w:p>
    <w:p w14:paraId="5FD3E62D" w14:textId="3EAACF80" w:rsidR="00550E29" w:rsidRDefault="009F44B5" w:rsidP="009F44B5">
      <w:pPr>
        <w:spacing w:after="0" w:line="240" w:lineRule="auto"/>
        <w:jc w:val="both"/>
        <w:rPr>
          <w:rFonts w:ascii="Calibri" w:hAnsi="Calibri" w:cs="Calibri"/>
          <w:color w:val="808080" w:themeColor="background1" w:themeShade="80"/>
        </w:rPr>
      </w:pPr>
      <w:r w:rsidRPr="00E8607A">
        <w:rPr>
          <w:rFonts w:ascii="Calibri" w:hAnsi="Calibri" w:cs="Calibri"/>
          <w:b/>
          <w:color w:val="808080" w:themeColor="background1" w:themeShade="80"/>
        </w:rPr>
        <w:t>Fuente de información primaria:</w:t>
      </w:r>
      <w:r w:rsidRPr="00901439">
        <w:rPr>
          <w:rFonts w:ascii="Calibri" w:hAnsi="Calibri" w:cs="Calibri"/>
          <w:color w:val="808080" w:themeColor="background1" w:themeShade="80"/>
        </w:rPr>
        <w:t xml:space="preserve"> cuando la información se obtenga directamente del sujeto participante o del profesional sanitario por motivo del estudio. </w:t>
      </w:r>
    </w:p>
    <w:p w14:paraId="21B093F5" w14:textId="77777777" w:rsidR="00550E29" w:rsidRDefault="00550E29" w:rsidP="009F44B5">
      <w:pPr>
        <w:spacing w:after="0" w:line="240" w:lineRule="auto"/>
        <w:jc w:val="both"/>
        <w:rPr>
          <w:rFonts w:ascii="Calibri" w:hAnsi="Calibri" w:cs="Calibri"/>
          <w:color w:val="808080" w:themeColor="background1" w:themeShade="80"/>
        </w:rPr>
      </w:pPr>
    </w:p>
    <w:p w14:paraId="1D9DF489" w14:textId="5F322489" w:rsidR="009F44B5" w:rsidRPr="003D2767" w:rsidRDefault="009F44B5" w:rsidP="009F44B5">
      <w:pPr>
        <w:spacing w:after="0" w:line="240" w:lineRule="auto"/>
        <w:jc w:val="both"/>
        <w:rPr>
          <w:rFonts w:ascii="Calibri" w:hAnsi="Calibri" w:cs="Calibri"/>
          <w:b/>
          <w:color w:val="808080" w:themeColor="background1" w:themeShade="80"/>
          <w:u w:val="single"/>
        </w:rPr>
      </w:pPr>
      <w:r w:rsidRPr="00E8607A">
        <w:rPr>
          <w:rFonts w:ascii="Calibri" w:hAnsi="Calibri" w:cs="Calibri"/>
          <w:b/>
          <w:color w:val="808080" w:themeColor="background1" w:themeShade="80"/>
        </w:rPr>
        <w:t>Se considerará secundaria</w:t>
      </w:r>
      <w:r w:rsidRPr="00901439">
        <w:rPr>
          <w:rFonts w:ascii="Calibri" w:hAnsi="Calibri" w:cs="Calibri"/>
          <w:color w:val="808080" w:themeColor="background1" w:themeShade="80"/>
        </w:rPr>
        <w:t xml:space="preserve"> cuando la información provenga de datos ya existentes, como por ejemplo la historia clínica del sujeto participante. </w:t>
      </w:r>
      <w:r w:rsidRPr="00E8607A">
        <w:rPr>
          <w:rFonts w:ascii="Calibri" w:hAnsi="Calibri" w:cs="Calibri"/>
          <w:i/>
          <w:color w:val="0070C0"/>
          <w:sz w:val="20"/>
        </w:rPr>
        <w:t>Si es un estudio con fuentes secundarias, a priori no se notificarían las reacciones adversas, ya que las mismas ya han debido ser notificadas en el momento que acontecieron, evitando así la duplicidad de la misma.</w:t>
      </w:r>
    </w:p>
    <w:p w14:paraId="679212AF" w14:textId="64D366F2" w:rsidR="00D83292" w:rsidRPr="00210DE0" w:rsidRDefault="00D83292" w:rsidP="00CF41EC">
      <w:pPr>
        <w:pStyle w:val="Ttulo1"/>
        <w:rPr>
          <w:rFonts w:ascii="Calibri" w:hAnsi="Calibri" w:cs="Calibri"/>
          <w:b/>
          <w:sz w:val="26"/>
          <w:szCs w:val="26"/>
        </w:rPr>
      </w:pPr>
      <w:bookmarkStart w:id="28" w:name="_Toc195267965"/>
      <w:r w:rsidRPr="00210DE0">
        <w:rPr>
          <w:rFonts w:ascii="Calibri" w:hAnsi="Calibri" w:cs="Calibri"/>
          <w:b/>
          <w:sz w:val="26"/>
          <w:szCs w:val="26"/>
        </w:rPr>
        <w:t>1</w:t>
      </w:r>
      <w:r w:rsidR="00326CAD" w:rsidRPr="00210DE0">
        <w:rPr>
          <w:rFonts w:ascii="Calibri" w:hAnsi="Calibri" w:cs="Calibri"/>
          <w:b/>
          <w:sz w:val="26"/>
          <w:szCs w:val="26"/>
        </w:rPr>
        <w:t>3</w:t>
      </w:r>
      <w:r w:rsidRPr="00210DE0">
        <w:rPr>
          <w:rFonts w:ascii="Calibri" w:hAnsi="Calibri" w:cs="Calibri"/>
          <w:b/>
          <w:sz w:val="26"/>
          <w:szCs w:val="26"/>
        </w:rPr>
        <w:t>. Cronograma</w:t>
      </w:r>
      <w:bookmarkEnd w:id="28"/>
    </w:p>
    <w:p w14:paraId="60CC471F" w14:textId="014500F1" w:rsidR="00D83292" w:rsidRPr="00901439" w:rsidRDefault="00D83292" w:rsidP="00593D58">
      <w:pPr>
        <w:numPr>
          <w:ilvl w:val="0"/>
          <w:numId w:val="11"/>
        </w:numPr>
        <w:spacing w:after="0"/>
        <w:rPr>
          <w:rFonts w:ascii="Calibri" w:hAnsi="Calibri" w:cs="Calibri"/>
          <w:color w:val="808080" w:themeColor="background1" w:themeShade="80"/>
        </w:rPr>
      </w:pPr>
      <w:r w:rsidRPr="00901439">
        <w:rPr>
          <w:rFonts w:ascii="Calibri" w:hAnsi="Calibri" w:cs="Calibri"/>
          <w:color w:val="808080" w:themeColor="background1" w:themeShade="80"/>
        </w:rPr>
        <w:t xml:space="preserve">Detalle de las </w:t>
      </w:r>
      <w:r w:rsidR="00B114E9" w:rsidRPr="00DC0366">
        <w:rPr>
          <w:rFonts w:ascii="Calibri" w:hAnsi="Calibri" w:cs="Calibri"/>
          <w:color w:val="808080" w:themeColor="background1" w:themeShade="80"/>
        </w:rPr>
        <w:t>etapas</w:t>
      </w:r>
      <w:r w:rsidRPr="00901439">
        <w:rPr>
          <w:rFonts w:ascii="Calibri" w:hAnsi="Calibri" w:cs="Calibri"/>
          <w:color w:val="808080" w:themeColor="background1" w:themeShade="80"/>
        </w:rPr>
        <w:t xml:space="preserve"> del estudio con plazos estimados.</w:t>
      </w:r>
    </w:p>
    <w:p w14:paraId="135ECC17" w14:textId="153C6A85" w:rsidR="000631C8" w:rsidRPr="00901439" w:rsidRDefault="00D83292" w:rsidP="00593D58">
      <w:pPr>
        <w:numPr>
          <w:ilvl w:val="0"/>
          <w:numId w:val="11"/>
        </w:numPr>
        <w:spacing w:after="0"/>
        <w:rPr>
          <w:rFonts w:ascii="Calibri" w:hAnsi="Calibri" w:cs="Calibri"/>
          <w:color w:val="808080" w:themeColor="background1" w:themeShade="80"/>
        </w:rPr>
      </w:pPr>
      <w:r w:rsidRPr="00901439">
        <w:rPr>
          <w:rFonts w:ascii="Calibri" w:hAnsi="Calibri" w:cs="Calibri"/>
          <w:color w:val="808080" w:themeColor="background1" w:themeShade="80"/>
        </w:rPr>
        <w:t>Tabla o cronograma visual (opcional).</w:t>
      </w:r>
    </w:p>
    <w:p w14:paraId="0DFDBF3F" w14:textId="51F1D3E8" w:rsidR="000631C8" w:rsidRPr="00210DE0" w:rsidRDefault="00326CAD" w:rsidP="00CF41EC">
      <w:pPr>
        <w:pStyle w:val="Ttulo1"/>
        <w:rPr>
          <w:rFonts w:ascii="Calibri" w:hAnsi="Calibri" w:cs="Calibri"/>
          <w:b/>
          <w:sz w:val="26"/>
          <w:szCs w:val="26"/>
        </w:rPr>
      </w:pPr>
      <w:bookmarkStart w:id="29" w:name="_Toc195267966"/>
      <w:r w:rsidRPr="00210DE0">
        <w:rPr>
          <w:rFonts w:ascii="Calibri" w:hAnsi="Calibri" w:cs="Calibri"/>
          <w:b/>
          <w:sz w:val="26"/>
          <w:szCs w:val="26"/>
        </w:rPr>
        <w:t>14</w:t>
      </w:r>
      <w:r w:rsidR="00CF41EC" w:rsidRPr="00210DE0">
        <w:rPr>
          <w:rFonts w:ascii="Calibri" w:hAnsi="Calibri" w:cs="Calibri"/>
          <w:b/>
          <w:sz w:val="26"/>
          <w:szCs w:val="26"/>
        </w:rPr>
        <w:t xml:space="preserve">. </w:t>
      </w:r>
      <w:r w:rsidR="000631C8" w:rsidRPr="00210DE0">
        <w:rPr>
          <w:rFonts w:ascii="Calibri" w:hAnsi="Calibri" w:cs="Calibri"/>
          <w:b/>
          <w:sz w:val="26"/>
          <w:szCs w:val="26"/>
        </w:rPr>
        <w:t>Publicación y tra</w:t>
      </w:r>
      <w:r w:rsidR="00856FC1" w:rsidRPr="00210DE0">
        <w:rPr>
          <w:rFonts w:ascii="Calibri" w:hAnsi="Calibri" w:cs="Calibri"/>
          <w:b/>
          <w:sz w:val="26"/>
          <w:szCs w:val="26"/>
        </w:rPr>
        <w:t>n</w:t>
      </w:r>
      <w:r w:rsidR="000631C8" w:rsidRPr="00210DE0">
        <w:rPr>
          <w:rFonts w:ascii="Calibri" w:hAnsi="Calibri" w:cs="Calibri"/>
          <w:b/>
          <w:sz w:val="26"/>
          <w:szCs w:val="26"/>
        </w:rPr>
        <w:t>sparencia</w:t>
      </w:r>
      <w:bookmarkEnd w:id="29"/>
    </w:p>
    <w:p w14:paraId="343DA31C" w14:textId="72475AF1" w:rsidR="00E8607A" w:rsidRPr="00C06AAB" w:rsidRDefault="000165B8" w:rsidP="00C06AAB">
      <w:pPr>
        <w:spacing w:after="0"/>
        <w:jc w:val="both"/>
        <w:rPr>
          <w:rFonts w:ascii="Calibri" w:hAnsi="Calibri" w:cs="Calibri"/>
          <w:color w:val="808080" w:themeColor="background1" w:themeShade="80"/>
        </w:rPr>
      </w:pPr>
      <w:r w:rsidRPr="005B3C17">
        <w:rPr>
          <w:rFonts w:ascii="Calibri" w:hAnsi="Calibri" w:cs="Calibri"/>
          <w:color w:val="808080" w:themeColor="background1" w:themeShade="80"/>
        </w:rPr>
        <w:t xml:space="preserve">La publicación de los resultados de estudios observacionales con medicamentos debe cumplir con una serie de requisitos que garanticen la </w:t>
      </w:r>
      <w:r w:rsidRPr="005B3C17">
        <w:rPr>
          <w:rFonts w:ascii="Calibri" w:hAnsi="Calibri" w:cs="Calibri"/>
          <w:bCs/>
          <w:color w:val="808080" w:themeColor="background1" w:themeShade="80"/>
        </w:rPr>
        <w:t>transparencia, integridad y accesibilidad</w:t>
      </w:r>
      <w:r w:rsidRPr="005B3C17">
        <w:rPr>
          <w:rFonts w:ascii="Calibri" w:hAnsi="Calibri" w:cs="Calibri"/>
          <w:color w:val="808080" w:themeColor="background1" w:themeShade="80"/>
        </w:rPr>
        <w:t xml:space="preserve"> de los datos obtenidos.</w:t>
      </w:r>
    </w:p>
    <w:p w14:paraId="15FAD05A" w14:textId="65CB5238" w:rsidR="00C35EFE" w:rsidRPr="00C06AAB" w:rsidRDefault="001D1788" w:rsidP="00C06AAB">
      <w:pPr>
        <w:pStyle w:val="Ttulo2"/>
        <w:rPr>
          <w:sz w:val="22"/>
        </w:rPr>
      </w:pPr>
      <w:bookmarkStart w:id="30" w:name="_Toc195267967"/>
      <w:r w:rsidRPr="00C06AAB">
        <w:rPr>
          <w:sz w:val="22"/>
        </w:rPr>
        <w:t>1</w:t>
      </w:r>
      <w:r w:rsidR="00326CAD" w:rsidRPr="00C06AAB">
        <w:rPr>
          <w:sz w:val="22"/>
        </w:rPr>
        <w:t>4</w:t>
      </w:r>
      <w:r w:rsidRPr="00C06AAB">
        <w:rPr>
          <w:sz w:val="22"/>
        </w:rPr>
        <w:t>.1. Registro</w:t>
      </w:r>
      <w:bookmarkEnd w:id="30"/>
    </w:p>
    <w:p w14:paraId="046EA059" w14:textId="7F5674CE" w:rsidR="00F42CFF" w:rsidRDefault="006444B3" w:rsidP="00745A22">
      <w:pPr>
        <w:jc w:val="both"/>
        <w:rPr>
          <w:rFonts w:ascii="Calibri" w:hAnsi="Calibri" w:cs="Calibri"/>
          <w:color w:val="808080" w:themeColor="background1" w:themeShade="80"/>
        </w:rPr>
      </w:pPr>
      <w:r w:rsidRPr="005B3C17">
        <w:rPr>
          <w:rFonts w:ascii="Calibri" w:hAnsi="Calibri" w:cs="Calibri"/>
          <w:color w:val="808080" w:themeColor="background1" w:themeShade="80"/>
        </w:rPr>
        <w:t xml:space="preserve">En España, los estudios observacionales con medicamentos deben notificarse a las </w:t>
      </w:r>
      <w:r w:rsidRPr="005B3C17">
        <w:rPr>
          <w:rFonts w:ascii="Calibri" w:hAnsi="Calibri" w:cs="Calibri"/>
          <w:b/>
          <w:bCs/>
          <w:color w:val="808080" w:themeColor="background1" w:themeShade="80"/>
        </w:rPr>
        <w:t>autoridades sanitarias autonómicas</w:t>
      </w:r>
      <w:r w:rsidRPr="005B3C17">
        <w:rPr>
          <w:rFonts w:ascii="Calibri" w:hAnsi="Calibri" w:cs="Calibri"/>
          <w:color w:val="808080" w:themeColor="background1" w:themeShade="80"/>
        </w:rPr>
        <w:t xml:space="preserve"> y a la </w:t>
      </w:r>
      <w:r w:rsidRPr="005B3C17">
        <w:rPr>
          <w:rFonts w:ascii="Calibri" w:hAnsi="Calibri" w:cs="Calibri"/>
          <w:b/>
          <w:bCs/>
          <w:color w:val="808080" w:themeColor="background1" w:themeShade="80"/>
        </w:rPr>
        <w:t>AEMPS</w:t>
      </w:r>
      <w:r w:rsidRPr="005B3C17">
        <w:rPr>
          <w:rFonts w:ascii="Calibri" w:hAnsi="Calibri" w:cs="Calibri"/>
          <w:color w:val="808080" w:themeColor="background1" w:themeShade="80"/>
        </w:rPr>
        <w:t xml:space="preserve"> conforme al Real Decreto 957/2020 y </w:t>
      </w:r>
      <w:r w:rsidR="00F42CFF">
        <w:rPr>
          <w:rFonts w:ascii="Calibri" w:hAnsi="Calibri" w:cs="Calibri"/>
          <w:color w:val="808080" w:themeColor="background1" w:themeShade="80"/>
        </w:rPr>
        <w:t xml:space="preserve">en el caso de estudios observacionales de seguimiento </w:t>
      </w:r>
      <w:r w:rsidR="00F42CFF" w:rsidRPr="00DC0366">
        <w:rPr>
          <w:rFonts w:ascii="Calibri" w:hAnsi="Calibri" w:cs="Calibri"/>
          <w:b/>
          <w:color w:val="808080" w:themeColor="background1" w:themeShade="80"/>
        </w:rPr>
        <w:t>prospectivo</w:t>
      </w:r>
      <w:r w:rsidR="00F42CFF">
        <w:rPr>
          <w:rFonts w:ascii="Calibri" w:hAnsi="Calibri" w:cs="Calibri"/>
          <w:color w:val="808080" w:themeColor="background1" w:themeShade="80"/>
        </w:rPr>
        <w:t xml:space="preserve"> es obligatorio el registro en </w:t>
      </w:r>
      <w:r w:rsidR="00B114E9" w:rsidRPr="00912113">
        <w:rPr>
          <w:rFonts w:ascii="Calibri" w:hAnsi="Calibri" w:cs="Calibri"/>
          <w:color w:val="0070C0"/>
        </w:rPr>
        <w:t xml:space="preserve">GESTO: https://gesto.aemps.es/gesto/faces/index.xhtml </w:t>
      </w:r>
      <w:r w:rsidR="00F07CB1" w:rsidRPr="00912113">
        <w:rPr>
          <w:rFonts w:ascii="Calibri" w:hAnsi="Calibri" w:cs="Calibri"/>
          <w:color w:val="0070C0"/>
        </w:rPr>
        <w:t>(</w:t>
      </w:r>
      <w:r w:rsidR="00B114E9" w:rsidRPr="00912113">
        <w:rPr>
          <w:rFonts w:ascii="Calibri" w:hAnsi="Calibri" w:cs="Calibri"/>
          <w:color w:val="0070C0"/>
        </w:rPr>
        <w:t xml:space="preserve">Herramienta de </w:t>
      </w:r>
      <w:r w:rsidR="00F07CB1" w:rsidRPr="00912113">
        <w:rPr>
          <w:rFonts w:ascii="Calibri" w:hAnsi="Calibri" w:cs="Calibri"/>
          <w:color w:val="0070C0"/>
        </w:rPr>
        <w:t>Registro Español de Estudios Clínicos</w:t>
      </w:r>
      <w:r w:rsidR="00B114E9" w:rsidRPr="00912113">
        <w:rPr>
          <w:rFonts w:ascii="Calibri" w:hAnsi="Calibri" w:cs="Calibri"/>
          <w:color w:val="0070C0"/>
        </w:rPr>
        <w:t xml:space="preserve"> para estudios observacionales con medicamentos</w:t>
      </w:r>
      <w:r w:rsidR="00DC0366" w:rsidRPr="00912113">
        <w:rPr>
          <w:rFonts w:ascii="Calibri" w:hAnsi="Calibri" w:cs="Calibri"/>
          <w:color w:val="0070C0"/>
        </w:rPr>
        <w:t xml:space="preserve">), </w:t>
      </w:r>
      <w:r w:rsidR="00DC0366" w:rsidRPr="00DC0366">
        <w:rPr>
          <w:rFonts w:ascii="Calibri" w:hAnsi="Calibri" w:cs="Calibri"/>
          <w:color w:val="808080" w:themeColor="background1" w:themeShade="80"/>
        </w:rPr>
        <w:t>antes de su inicio.</w:t>
      </w:r>
      <w:r w:rsidR="004D2173" w:rsidRPr="00DC0366">
        <w:rPr>
          <w:rFonts w:ascii="Calibri" w:hAnsi="Calibri" w:cs="Calibri"/>
          <w:color w:val="808080" w:themeColor="background1" w:themeShade="80"/>
        </w:rPr>
        <w:t xml:space="preserve"> </w:t>
      </w:r>
      <w:r w:rsidR="004D2173" w:rsidRPr="005B3C17">
        <w:rPr>
          <w:rFonts w:ascii="Calibri" w:hAnsi="Calibri" w:cs="Calibri"/>
          <w:color w:val="808080" w:themeColor="background1" w:themeShade="80"/>
        </w:rPr>
        <w:t xml:space="preserve">El registro prospectivo del protocolo </w:t>
      </w:r>
      <w:r w:rsidR="00E9473D" w:rsidRPr="005B3C17">
        <w:rPr>
          <w:rFonts w:ascii="Calibri" w:hAnsi="Calibri" w:cs="Calibri"/>
          <w:color w:val="808080" w:themeColor="background1" w:themeShade="80"/>
        </w:rPr>
        <w:t>ayuda a verificar si los resultados publicados coinciden con los objetivos inicialmente declarados.</w:t>
      </w:r>
      <w:r w:rsidR="00F42CFF">
        <w:rPr>
          <w:rFonts w:ascii="Calibri" w:hAnsi="Calibri" w:cs="Calibri"/>
          <w:color w:val="808080" w:themeColor="background1" w:themeShade="80"/>
        </w:rPr>
        <w:t xml:space="preserve"> </w:t>
      </w:r>
    </w:p>
    <w:p w14:paraId="3E37B25F" w14:textId="590814CC" w:rsidR="00F42CFF" w:rsidRPr="005B3C17" w:rsidRDefault="00F42CFF" w:rsidP="00745A22">
      <w:pPr>
        <w:jc w:val="both"/>
        <w:rPr>
          <w:rFonts w:ascii="Calibri" w:hAnsi="Calibri" w:cs="Calibri"/>
          <w:color w:val="808080" w:themeColor="background1" w:themeShade="80"/>
        </w:rPr>
      </w:pPr>
      <w:r>
        <w:rPr>
          <w:rFonts w:ascii="Calibri" w:hAnsi="Calibri" w:cs="Calibri"/>
          <w:color w:val="808080" w:themeColor="background1" w:themeShade="80"/>
        </w:rPr>
        <w:t>E</w:t>
      </w:r>
      <w:r w:rsidRPr="00F42CFF">
        <w:rPr>
          <w:rFonts w:ascii="Calibri" w:hAnsi="Calibri" w:cs="Calibri"/>
          <w:color w:val="808080" w:themeColor="background1" w:themeShade="80"/>
        </w:rPr>
        <w:t xml:space="preserve">l registro es voluntario para los </w:t>
      </w:r>
      <w:proofErr w:type="spellStart"/>
      <w:r w:rsidRPr="00F42CFF">
        <w:rPr>
          <w:rFonts w:ascii="Calibri" w:hAnsi="Calibri" w:cs="Calibri"/>
          <w:color w:val="808080" w:themeColor="background1" w:themeShade="80"/>
        </w:rPr>
        <w:t>EOm</w:t>
      </w:r>
      <w:proofErr w:type="spellEnd"/>
      <w:r w:rsidRPr="00F42CFF">
        <w:rPr>
          <w:rFonts w:ascii="Calibri" w:hAnsi="Calibri" w:cs="Calibri"/>
          <w:color w:val="808080" w:themeColor="background1" w:themeShade="80"/>
        </w:rPr>
        <w:t xml:space="preserve"> que no sean de seguimiento prospectivo, </w:t>
      </w:r>
      <w:r>
        <w:rPr>
          <w:rFonts w:ascii="Calibri" w:hAnsi="Calibri" w:cs="Calibri"/>
          <w:color w:val="808080" w:themeColor="background1" w:themeShade="80"/>
        </w:rPr>
        <w:t xml:space="preserve">pero </w:t>
      </w:r>
      <w:r w:rsidRPr="00F42CFF">
        <w:rPr>
          <w:rFonts w:ascii="Calibri" w:hAnsi="Calibri" w:cs="Calibri"/>
          <w:color w:val="808080" w:themeColor="background1" w:themeShade="80"/>
        </w:rPr>
        <w:t xml:space="preserve">su inclusión en el </w:t>
      </w:r>
      <w:proofErr w:type="spellStart"/>
      <w:r w:rsidRPr="00F42CFF">
        <w:rPr>
          <w:rFonts w:ascii="Calibri" w:hAnsi="Calibri" w:cs="Calibri"/>
          <w:color w:val="808080" w:themeColor="background1" w:themeShade="80"/>
        </w:rPr>
        <w:t>REec</w:t>
      </w:r>
      <w:proofErr w:type="spellEnd"/>
      <w:r w:rsidRPr="00F42CFF">
        <w:rPr>
          <w:rFonts w:ascii="Calibri" w:hAnsi="Calibri" w:cs="Calibri"/>
          <w:color w:val="808080" w:themeColor="background1" w:themeShade="80"/>
        </w:rPr>
        <w:t xml:space="preserve"> permitirá a los investigadores identificar sinergias en sus líneas de investigación y fomentar futuras colaboraciones entre equipos de investigación.</w:t>
      </w:r>
    </w:p>
    <w:p w14:paraId="51C14560" w14:textId="4A0D609D" w:rsidR="00C35EFE" w:rsidRPr="00C06AAB" w:rsidRDefault="00F07CB1" w:rsidP="00C06AAB">
      <w:pPr>
        <w:pStyle w:val="Ttulo2"/>
        <w:rPr>
          <w:sz w:val="22"/>
        </w:rPr>
      </w:pPr>
      <w:bookmarkStart w:id="31" w:name="_Toc195267968"/>
      <w:r w:rsidRPr="00C06AAB">
        <w:rPr>
          <w:sz w:val="22"/>
        </w:rPr>
        <w:t>1</w:t>
      </w:r>
      <w:r w:rsidR="00326CAD" w:rsidRPr="00C06AAB">
        <w:rPr>
          <w:sz w:val="22"/>
        </w:rPr>
        <w:t>4</w:t>
      </w:r>
      <w:r w:rsidRPr="00C06AAB">
        <w:rPr>
          <w:sz w:val="22"/>
        </w:rPr>
        <w:t>.2. Publicación de</w:t>
      </w:r>
      <w:r w:rsidR="00353BD7" w:rsidRPr="00C06AAB">
        <w:rPr>
          <w:sz w:val="22"/>
        </w:rPr>
        <w:t xml:space="preserve"> </w:t>
      </w:r>
      <w:r w:rsidRPr="00C06AAB">
        <w:rPr>
          <w:sz w:val="22"/>
        </w:rPr>
        <w:t>los resultados:</w:t>
      </w:r>
      <w:bookmarkEnd w:id="31"/>
    </w:p>
    <w:p w14:paraId="6E65B1BF" w14:textId="482BD441" w:rsidR="00F07CB1" w:rsidRPr="005B3C17" w:rsidRDefault="00E8607A" w:rsidP="00745A22">
      <w:pPr>
        <w:jc w:val="both"/>
        <w:rPr>
          <w:rFonts w:ascii="Calibri" w:hAnsi="Calibri" w:cs="Calibri"/>
          <w:color w:val="808080" w:themeColor="background1" w:themeShade="80"/>
        </w:rPr>
      </w:pPr>
      <w:r>
        <w:rPr>
          <w:rFonts w:ascii="Calibri" w:hAnsi="Calibri" w:cs="Calibri"/>
          <w:color w:val="808080" w:themeColor="background1" w:themeShade="80"/>
        </w:rPr>
        <w:t>Detallar</w:t>
      </w:r>
      <w:r w:rsidR="00163EF1" w:rsidRPr="005B3C17">
        <w:rPr>
          <w:rFonts w:ascii="Calibri" w:hAnsi="Calibri" w:cs="Calibri"/>
          <w:color w:val="808080" w:themeColor="background1" w:themeShade="80"/>
        </w:rPr>
        <w:t xml:space="preserve"> la política de publicación d</w:t>
      </w:r>
      <w:r w:rsidR="00BE701E" w:rsidRPr="005B3C17">
        <w:rPr>
          <w:rFonts w:ascii="Calibri" w:hAnsi="Calibri" w:cs="Calibri"/>
          <w:color w:val="808080" w:themeColor="background1" w:themeShade="80"/>
        </w:rPr>
        <w:t>e</w:t>
      </w:r>
      <w:r w:rsidR="00163EF1" w:rsidRPr="005B3C17">
        <w:rPr>
          <w:rFonts w:ascii="Calibri" w:hAnsi="Calibri" w:cs="Calibri"/>
          <w:color w:val="808080" w:themeColor="background1" w:themeShade="80"/>
        </w:rPr>
        <w:t xml:space="preserve"> </w:t>
      </w:r>
      <w:r w:rsidR="00BE701E" w:rsidRPr="005B3C17">
        <w:rPr>
          <w:rFonts w:ascii="Calibri" w:hAnsi="Calibri" w:cs="Calibri"/>
          <w:color w:val="808080" w:themeColor="background1" w:themeShade="80"/>
        </w:rPr>
        <w:t>los resultados</w:t>
      </w:r>
      <w:r w:rsidR="0055245E" w:rsidRPr="005B3C17">
        <w:rPr>
          <w:rFonts w:ascii="Calibri" w:hAnsi="Calibri" w:cs="Calibri"/>
          <w:color w:val="808080" w:themeColor="background1" w:themeShade="80"/>
        </w:rPr>
        <w:t xml:space="preserve">, especificando un plazo razonable tras el análisis de los resultados </w:t>
      </w:r>
      <w:r w:rsidR="00773FEF" w:rsidRPr="005B3C17">
        <w:rPr>
          <w:rFonts w:ascii="Calibri" w:hAnsi="Calibri" w:cs="Calibri"/>
          <w:color w:val="808080" w:themeColor="background1" w:themeShade="80"/>
        </w:rPr>
        <w:t>y se recomienda optar por revistas de acceso abierto siempre que sea posible.</w:t>
      </w:r>
      <w:r w:rsidR="00E46E42" w:rsidRPr="005B3C17">
        <w:rPr>
          <w:rFonts w:ascii="Calibri" w:hAnsi="Calibri" w:cs="Calibri"/>
          <w:color w:val="808080" w:themeColor="background1" w:themeShade="80"/>
        </w:rPr>
        <w:t xml:space="preserve"> Se recomienda que la publicación siga la </w:t>
      </w:r>
      <w:r w:rsidR="0091447E" w:rsidRPr="005B3C17">
        <w:rPr>
          <w:rFonts w:ascii="Calibri" w:hAnsi="Calibri" w:cs="Calibri"/>
          <w:color w:val="808080" w:themeColor="background1" w:themeShade="80"/>
        </w:rPr>
        <w:t>guía</w:t>
      </w:r>
      <w:r w:rsidR="00E46E42" w:rsidRPr="005B3C17">
        <w:rPr>
          <w:rFonts w:ascii="Calibri" w:hAnsi="Calibri" w:cs="Calibri"/>
          <w:color w:val="808080" w:themeColor="background1" w:themeShade="80"/>
        </w:rPr>
        <w:t xml:space="preserve"> STROBE para una publicación transparente de los estudios observacionales.</w:t>
      </w:r>
      <w:r w:rsidR="0091447E" w:rsidRPr="005B3C17">
        <w:rPr>
          <w:rFonts w:ascii="Calibri" w:hAnsi="Calibri" w:cs="Calibri"/>
          <w:color w:val="808080" w:themeColor="background1" w:themeShade="80"/>
        </w:rPr>
        <w:t xml:space="preserve"> Esto es también deseable en el caso de </w:t>
      </w:r>
      <w:r w:rsidR="00566B8D" w:rsidRPr="005B3C17">
        <w:rPr>
          <w:rFonts w:ascii="Calibri" w:hAnsi="Calibri" w:cs="Calibri"/>
          <w:color w:val="808080" w:themeColor="background1" w:themeShade="80"/>
        </w:rPr>
        <w:t>resultados no concluyentes para evitar el sesgo de publicación.</w:t>
      </w:r>
    </w:p>
    <w:p w14:paraId="71BEBCEB" w14:textId="42144006" w:rsidR="00773FEF" w:rsidRPr="005B3C17" w:rsidRDefault="00773FEF" w:rsidP="00745A22">
      <w:pPr>
        <w:jc w:val="both"/>
        <w:rPr>
          <w:rFonts w:ascii="Calibri" w:hAnsi="Calibri" w:cs="Calibri"/>
          <w:color w:val="808080" w:themeColor="background1" w:themeShade="80"/>
        </w:rPr>
      </w:pPr>
      <w:r w:rsidRPr="005B3C17">
        <w:rPr>
          <w:rFonts w:ascii="Calibri" w:hAnsi="Calibri" w:cs="Calibri"/>
          <w:color w:val="808080" w:themeColor="background1" w:themeShade="80"/>
        </w:rPr>
        <w:t xml:space="preserve">Debe enviarse </w:t>
      </w:r>
      <w:r w:rsidR="00353BD7" w:rsidRPr="005B3C17">
        <w:rPr>
          <w:rFonts w:ascii="Calibri" w:hAnsi="Calibri" w:cs="Calibri"/>
          <w:color w:val="808080" w:themeColor="background1" w:themeShade="80"/>
        </w:rPr>
        <w:t xml:space="preserve">al </w:t>
      </w:r>
      <w:proofErr w:type="spellStart"/>
      <w:r w:rsidR="00353BD7" w:rsidRPr="005B3C17">
        <w:rPr>
          <w:rFonts w:ascii="Calibri" w:hAnsi="Calibri" w:cs="Calibri"/>
          <w:color w:val="808080" w:themeColor="background1" w:themeShade="80"/>
        </w:rPr>
        <w:t>CEIm</w:t>
      </w:r>
      <w:proofErr w:type="spellEnd"/>
      <w:r w:rsidR="00353BD7" w:rsidRPr="005B3C17">
        <w:rPr>
          <w:rFonts w:ascii="Calibri" w:hAnsi="Calibri" w:cs="Calibri"/>
          <w:color w:val="808080" w:themeColor="background1" w:themeShade="80"/>
        </w:rPr>
        <w:t xml:space="preserve"> un informe/manuscrito con los resultados obtenidos.</w:t>
      </w:r>
    </w:p>
    <w:p w14:paraId="37AB7156" w14:textId="10BB6829" w:rsidR="00C35EFE" w:rsidRPr="002018B1" w:rsidRDefault="00DB0E58" w:rsidP="002018B1">
      <w:pPr>
        <w:pStyle w:val="Ttulo2"/>
        <w:rPr>
          <w:sz w:val="22"/>
        </w:rPr>
      </w:pPr>
      <w:bookmarkStart w:id="32" w:name="_Toc195267969"/>
      <w:r w:rsidRPr="00C06AAB">
        <w:rPr>
          <w:sz w:val="22"/>
        </w:rPr>
        <w:t>1</w:t>
      </w:r>
      <w:r w:rsidR="00326CAD" w:rsidRPr="00C06AAB">
        <w:rPr>
          <w:sz w:val="22"/>
        </w:rPr>
        <w:t>4</w:t>
      </w:r>
      <w:r w:rsidRPr="00C06AAB">
        <w:rPr>
          <w:sz w:val="22"/>
        </w:rPr>
        <w:t xml:space="preserve">.3. </w:t>
      </w:r>
      <w:r w:rsidR="00E46E42" w:rsidRPr="00C06AAB">
        <w:rPr>
          <w:sz w:val="22"/>
        </w:rPr>
        <w:t>Política de transparencia de los datos:</w:t>
      </w:r>
      <w:bookmarkEnd w:id="32"/>
      <w:r w:rsidR="00E46E42" w:rsidRPr="00C06AAB">
        <w:rPr>
          <w:sz w:val="22"/>
        </w:rPr>
        <w:t xml:space="preserve"> </w:t>
      </w:r>
    </w:p>
    <w:p w14:paraId="2DD7079C" w14:textId="33C85B5B" w:rsidR="00C35EFE" w:rsidRPr="005B3C17" w:rsidRDefault="00277E4F" w:rsidP="00C35EFE">
      <w:pPr>
        <w:spacing w:after="0"/>
        <w:rPr>
          <w:rFonts w:ascii="Calibri" w:hAnsi="Calibri" w:cs="Calibri"/>
          <w:color w:val="808080" w:themeColor="background1" w:themeShade="80"/>
        </w:rPr>
      </w:pPr>
      <w:r w:rsidRPr="005B3C17">
        <w:rPr>
          <w:rFonts w:ascii="Calibri" w:hAnsi="Calibri" w:cs="Calibri"/>
          <w:color w:val="808080" w:themeColor="background1" w:themeShade="80"/>
        </w:rPr>
        <w:t xml:space="preserve">Se recomienda compartir los datos anonimizados del estudio a través de repositorios públicos (indicar </w:t>
      </w:r>
      <w:r w:rsidR="003D2767" w:rsidRPr="005B3C17">
        <w:rPr>
          <w:rFonts w:ascii="Calibri" w:hAnsi="Calibri" w:cs="Calibri"/>
          <w:color w:val="808080" w:themeColor="background1" w:themeShade="80"/>
        </w:rPr>
        <w:t>cuál</w:t>
      </w:r>
      <w:r w:rsidRPr="005B3C17">
        <w:rPr>
          <w:rFonts w:ascii="Calibri" w:hAnsi="Calibri" w:cs="Calibri"/>
          <w:color w:val="808080" w:themeColor="background1" w:themeShade="80"/>
        </w:rPr>
        <w:t>) para que otros investigadores puedan verificar/utilizar los hallazgos.</w:t>
      </w:r>
      <w:r w:rsidR="005B5DA8" w:rsidRPr="005B3C17">
        <w:rPr>
          <w:rFonts w:ascii="Calibri" w:hAnsi="Calibri" w:cs="Calibri"/>
          <w:color w:val="808080" w:themeColor="background1" w:themeShade="80"/>
        </w:rPr>
        <w:t xml:space="preserve"> Es recomendable que en el Plan de Gestión de Datos </w:t>
      </w:r>
      <w:r w:rsidR="00DB0E58" w:rsidRPr="005B3C17">
        <w:rPr>
          <w:rFonts w:ascii="Calibri" w:hAnsi="Calibri" w:cs="Calibri"/>
          <w:color w:val="808080" w:themeColor="background1" w:themeShade="80"/>
        </w:rPr>
        <w:t>se describa cómo se recopilarán, almacenarán y compartirán los datos y las normas de acceso y condiciones de reutilización.</w:t>
      </w:r>
      <w:r w:rsidR="00856FC1" w:rsidRPr="005B3C17">
        <w:rPr>
          <w:rFonts w:ascii="Calibri" w:hAnsi="Calibri" w:cs="Calibri"/>
          <w:color w:val="808080" w:themeColor="background1" w:themeShade="80"/>
        </w:rPr>
        <w:t xml:space="preserve"> </w:t>
      </w:r>
    </w:p>
    <w:p w14:paraId="3E3C4E38" w14:textId="162AB6D3" w:rsidR="00C35EFE" w:rsidRPr="00C06AAB" w:rsidRDefault="00C25265" w:rsidP="00C06AAB">
      <w:pPr>
        <w:pStyle w:val="Ttulo2"/>
        <w:rPr>
          <w:sz w:val="22"/>
        </w:rPr>
      </w:pPr>
      <w:bookmarkStart w:id="33" w:name="_Toc195267970"/>
      <w:r w:rsidRPr="00C06AAB">
        <w:rPr>
          <w:sz w:val="22"/>
        </w:rPr>
        <w:t>1</w:t>
      </w:r>
      <w:r w:rsidR="00326CAD" w:rsidRPr="00C06AAB">
        <w:rPr>
          <w:sz w:val="22"/>
        </w:rPr>
        <w:t>4</w:t>
      </w:r>
      <w:r w:rsidRPr="00C06AAB">
        <w:rPr>
          <w:sz w:val="22"/>
        </w:rPr>
        <w:t xml:space="preserve">.4. </w:t>
      </w:r>
      <w:r w:rsidR="00912113">
        <w:rPr>
          <w:sz w:val="22"/>
        </w:rPr>
        <w:t>Comunicación de resultados a pacientes y s</w:t>
      </w:r>
      <w:r w:rsidR="00154A0C" w:rsidRPr="00C06AAB">
        <w:rPr>
          <w:sz w:val="22"/>
        </w:rPr>
        <w:t>ociedad:</w:t>
      </w:r>
      <w:bookmarkEnd w:id="33"/>
      <w:r w:rsidR="00154A0C" w:rsidRPr="00C06AAB">
        <w:rPr>
          <w:sz w:val="22"/>
        </w:rPr>
        <w:t xml:space="preserve"> </w:t>
      </w:r>
    </w:p>
    <w:p w14:paraId="7677858D" w14:textId="1B39E73D" w:rsidR="000165B8" w:rsidRPr="005B3C17" w:rsidRDefault="00E8607A" w:rsidP="003D3645">
      <w:pPr>
        <w:spacing w:after="0"/>
        <w:rPr>
          <w:rFonts w:ascii="Calibri" w:hAnsi="Calibri" w:cs="Calibri"/>
          <w:color w:val="808080" w:themeColor="background1" w:themeShade="80"/>
        </w:rPr>
      </w:pPr>
      <w:r>
        <w:rPr>
          <w:rFonts w:ascii="Calibri" w:hAnsi="Calibri" w:cs="Calibri"/>
          <w:color w:val="808080" w:themeColor="background1" w:themeShade="80"/>
        </w:rPr>
        <w:t>E</w:t>
      </w:r>
      <w:r w:rsidR="00154A0C" w:rsidRPr="005B3C17">
        <w:rPr>
          <w:rFonts w:ascii="Calibri" w:hAnsi="Calibri" w:cs="Calibri"/>
          <w:color w:val="808080" w:themeColor="background1" w:themeShade="80"/>
        </w:rPr>
        <w:t>n</w:t>
      </w:r>
      <w:r w:rsidR="00BD5346" w:rsidRPr="005B3C17">
        <w:rPr>
          <w:rFonts w:ascii="Calibri" w:hAnsi="Calibri" w:cs="Calibri"/>
          <w:color w:val="808080" w:themeColor="background1" w:themeShade="80"/>
        </w:rPr>
        <w:t xml:space="preserve"> la medida</w:t>
      </w:r>
      <w:r w:rsidR="00154A0C" w:rsidRPr="005B3C17">
        <w:rPr>
          <w:rFonts w:ascii="Calibri" w:hAnsi="Calibri" w:cs="Calibri"/>
          <w:color w:val="808080" w:themeColor="background1" w:themeShade="80"/>
        </w:rPr>
        <w:t xml:space="preserve"> de lo posible deben establ</w:t>
      </w:r>
      <w:r w:rsidR="00711F07" w:rsidRPr="005B3C17">
        <w:rPr>
          <w:rFonts w:ascii="Calibri" w:hAnsi="Calibri" w:cs="Calibri"/>
          <w:color w:val="808080" w:themeColor="background1" w:themeShade="80"/>
        </w:rPr>
        <w:t>e</w:t>
      </w:r>
      <w:r w:rsidR="00154A0C" w:rsidRPr="005B3C17">
        <w:rPr>
          <w:rFonts w:ascii="Calibri" w:hAnsi="Calibri" w:cs="Calibri"/>
          <w:color w:val="808080" w:themeColor="background1" w:themeShade="80"/>
        </w:rPr>
        <w:t xml:space="preserve">cerse en el protocolo una política de </w:t>
      </w:r>
      <w:r w:rsidR="00711F07" w:rsidRPr="005B3C17">
        <w:rPr>
          <w:rFonts w:ascii="Calibri" w:hAnsi="Calibri" w:cs="Calibri"/>
          <w:color w:val="808080" w:themeColor="background1" w:themeShade="80"/>
        </w:rPr>
        <w:t>comunicación de los resultados accesible para los pacientes y la sociedad.</w:t>
      </w:r>
    </w:p>
    <w:p w14:paraId="213547A8" w14:textId="3C6D62D7" w:rsidR="00E215FD" w:rsidRPr="00210DE0" w:rsidRDefault="00D83292" w:rsidP="003D3645">
      <w:pPr>
        <w:pStyle w:val="Ttulo1"/>
        <w:spacing w:after="0"/>
        <w:rPr>
          <w:rFonts w:ascii="Calibri" w:hAnsi="Calibri" w:cs="Calibri"/>
          <w:b/>
          <w:sz w:val="26"/>
          <w:szCs w:val="26"/>
        </w:rPr>
      </w:pPr>
      <w:bookmarkStart w:id="34" w:name="_Toc195267971"/>
      <w:r w:rsidRPr="00210DE0">
        <w:rPr>
          <w:rFonts w:ascii="Calibri" w:hAnsi="Calibri" w:cs="Calibri"/>
          <w:b/>
          <w:sz w:val="26"/>
          <w:szCs w:val="26"/>
        </w:rPr>
        <w:t>1</w:t>
      </w:r>
      <w:r w:rsidR="00326CAD" w:rsidRPr="00210DE0">
        <w:rPr>
          <w:rFonts w:ascii="Calibri" w:hAnsi="Calibri" w:cs="Calibri"/>
          <w:b/>
          <w:sz w:val="26"/>
          <w:szCs w:val="26"/>
        </w:rPr>
        <w:t>5</w:t>
      </w:r>
      <w:r w:rsidRPr="00210DE0">
        <w:rPr>
          <w:rFonts w:ascii="Calibri" w:hAnsi="Calibri" w:cs="Calibri"/>
          <w:b/>
          <w:sz w:val="26"/>
          <w:szCs w:val="26"/>
        </w:rPr>
        <w:t>. Financiación</w:t>
      </w:r>
      <w:bookmarkEnd w:id="34"/>
    </w:p>
    <w:p w14:paraId="2AE74829" w14:textId="7FAC81D2" w:rsidR="00D83292" w:rsidRDefault="00D83292" w:rsidP="0023317F">
      <w:pPr>
        <w:numPr>
          <w:ilvl w:val="0"/>
          <w:numId w:val="12"/>
        </w:numPr>
        <w:spacing w:after="0"/>
        <w:rPr>
          <w:rFonts w:ascii="Calibri" w:hAnsi="Calibri" w:cs="Calibri"/>
          <w:color w:val="808080" w:themeColor="background1" w:themeShade="80"/>
        </w:rPr>
      </w:pPr>
      <w:r w:rsidRPr="005B3C17">
        <w:rPr>
          <w:rFonts w:ascii="Calibri" w:hAnsi="Calibri" w:cs="Calibri"/>
          <w:color w:val="808080" w:themeColor="background1" w:themeShade="80"/>
        </w:rPr>
        <w:t>Información sobre cualquier subvención, patrocinio o recursos externos</w:t>
      </w:r>
      <w:r w:rsidR="00A0059E">
        <w:rPr>
          <w:rFonts w:ascii="Calibri" w:hAnsi="Calibri" w:cs="Calibri"/>
          <w:color w:val="808080" w:themeColor="background1" w:themeShade="80"/>
        </w:rPr>
        <w:t xml:space="preserve"> como </w:t>
      </w:r>
      <w:r w:rsidR="00A0059E" w:rsidRPr="005B3C17">
        <w:rPr>
          <w:rFonts w:ascii="Calibri" w:hAnsi="Calibri" w:cs="Calibri"/>
          <w:color w:val="808080" w:themeColor="background1" w:themeShade="80"/>
        </w:rPr>
        <w:t>fuentes de financiación del estudio.</w:t>
      </w:r>
    </w:p>
    <w:p w14:paraId="68B385E7" w14:textId="46D5F795" w:rsidR="00A0059E" w:rsidRPr="005B3C17" w:rsidRDefault="00A0059E" w:rsidP="0023317F">
      <w:pPr>
        <w:numPr>
          <w:ilvl w:val="0"/>
          <w:numId w:val="12"/>
        </w:numPr>
        <w:spacing w:after="0"/>
        <w:rPr>
          <w:rFonts w:ascii="Calibri" w:hAnsi="Calibri" w:cs="Calibri"/>
          <w:color w:val="808080" w:themeColor="background1" w:themeShade="80"/>
        </w:rPr>
      </w:pPr>
      <w:r>
        <w:rPr>
          <w:rFonts w:ascii="Calibri" w:hAnsi="Calibri" w:cs="Calibri"/>
          <w:color w:val="808080" w:themeColor="background1" w:themeShade="80"/>
        </w:rPr>
        <w:t>Independencia del investigador/promotor</w:t>
      </w:r>
    </w:p>
    <w:p w14:paraId="05C826F6" w14:textId="53D62B5E" w:rsidR="00D83292" w:rsidRPr="00210DE0" w:rsidRDefault="00D83292" w:rsidP="00210DE0">
      <w:pPr>
        <w:pStyle w:val="Ttulo1"/>
        <w:spacing w:after="0"/>
        <w:rPr>
          <w:rFonts w:ascii="Calibri" w:hAnsi="Calibri" w:cs="Calibri"/>
          <w:b/>
          <w:sz w:val="26"/>
          <w:szCs w:val="26"/>
        </w:rPr>
      </w:pPr>
      <w:bookmarkStart w:id="35" w:name="_Toc195267972"/>
      <w:r w:rsidRPr="00210DE0">
        <w:rPr>
          <w:rFonts w:ascii="Calibri" w:hAnsi="Calibri" w:cs="Calibri"/>
          <w:b/>
          <w:sz w:val="26"/>
          <w:szCs w:val="26"/>
        </w:rPr>
        <w:t>1</w:t>
      </w:r>
      <w:r w:rsidR="00326CAD" w:rsidRPr="00210DE0">
        <w:rPr>
          <w:rFonts w:ascii="Calibri" w:hAnsi="Calibri" w:cs="Calibri"/>
          <w:b/>
          <w:sz w:val="26"/>
          <w:szCs w:val="26"/>
        </w:rPr>
        <w:t>6</w:t>
      </w:r>
      <w:r w:rsidR="00912113">
        <w:rPr>
          <w:rFonts w:ascii="Calibri" w:hAnsi="Calibri" w:cs="Calibri"/>
          <w:b/>
          <w:sz w:val="26"/>
          <w:szCs w:val="26"/>
        </w:rPr>
        <w:t>. Conflicto de i</w:t>
      </w:r>
      <w:r w:rsidRPr="00210DE0">
        <w:rPr>
          <w:rFonts w:ascii="Calibri" w:hAnsi="Calibri" w:cs="Calibri"/>
          <w:b/>
          <w:sz w:val="26"/>
          <w:szCs w:val="26"/>
        </w:rPr>
        <w:t>ntereses</w:t>
      </w:r>
      <w:bookmarkEnd w:id="35"/>
    </w:p>
    <w:p w14:paraId="01AB0029" w14:textId="77777777" w:rsidR="00D83292" w:rsidRPr="005B3C17" w:rsidRDefault="00D83292" w:rsidP="00F875D3">
      <w:pPr>
        <w:numPr>
          <w:ilvl w:val="0"/>
          <w:numId w:val="13"/>
        </w:numPr>
        <w:spacing w:after="0"/>
        <w:rPr>
          <w:rFonts w:ascii="Calibri" w:hAnsi="Calibri" w:cs="Calibri"/>
          <w:color w:val="808080" w:themeColor="background1" w:themeShade="80"/>
        </w:rPr>
      </w:pPr>
      <w:r w:rsidRPr="005B3C17">
        <w:rPr>
          <w:rFonts w:ascii="Calibri" w:hAnsi="Calibri" w:cs="Calibri"/>
          <w:color w:val="808080" w:themeColor="background1" w:themeShade="80"/>
        </w:rPr>
        <w:t>Declaración sobre la existencia o ausencia de conflictos de interés por parte de los investigadores.</w:t>
      </w:r>
    </w:p>
    <w:p w14:paraId="1831CDE2" w14:textId="41D7D7FA" w:rsidR="00D83292" w:rsidRPr="00210DE0" w:rsidRDefault="00D83292" w:rsidP="00210DE0">
      <w:pPr>
        <w:pStyle w:val="Ttulo1"/>
        <w:spacing w:after="0"/>
        <w:rPr>
          <w:rFonts w:ascii="Calibri" w:hAnsi="Calibri" w:cs="Calibri"/>
          <w:b/>
          <w:sz w:val="26"/>
          <w:szCs w:val="26"/>
        </w:rPr>
      </w:pPr>
      <w:bookmarkStart w:id="36" w:name="_Toc195267973"/>
      <w:r w:rsidRPr="00210DE0">
        <w:rPr>
          <w:rFonts w:ascii="Calibri" w:hAnsi="Calibri" w:cs="Calibri"/>
          <w:b/>
          <w:sz w:val="26"/>
          <w:szCs w:val="26"/>
        </w:rPr>
        <w:t>1</w:t>
      </w:r>
      <w:r w:rsidR="00326CAD" w:rsidRPr="00210DE0">
        <w:rPr>
          <w:rFonts w:ascii="Calibri" w:hAnsi="Calibri" w:cs="Calibri"/>
          <w:b/>
          <w:sz w:val="26"/>
          <w:szCs w:val="26"/>
        </w:rPr>
        <w:t>7</w:t>
      </w:r>
      <w:r w:rsidRPr="00210DE0">
        <w:rPr>
          <w:rFonts w:ascii="Calibri" w:hAnsi="Calibri" w:cs="Calibri"/>
          <w:b/>
          <w:sz w:val="26"/>
          <w:szCs w:val="26"/>
        </w:rPr>
        <w:t>. Bibliografía</w:t>
      </w:r>
      <w:bookmarkEnd w:id="36"/>
    </w:p>
    <w:p w14:paraId="1D14C0C7" w14:textId="77777777" w:rsidR="00D83292" w:rsidRPr="005B3C17" w:rsidRDefault="00D83292" w:rsidP="0023317F">
      <w:pPr>
        <w:numPr>
          <w:ilvl w:val="0"/>
          <w:numId w:val="14"/>
        </w:numPr>
        <w:spacing w:after="0"/>
        <w:rPr>
          <w:rFonts w:ascii="Calibri" w:hAnsi="Calibri" w:cs="Calibri"/>
          <w:color w:val="808080" w:themeColor="background1" w:themeShade="80"/>
        </w:rPr>
      </w:pPr>
      <w:r w:rsidRPr="005B3C17">
        <w:rPr>
          <w:rFonts w:ascii="Calibri" w:hAnsi="Calibri" w:cs="Calibri"/>
          <w:color w:val="808080" w:themeColor="background1" w:themeShade="80"/>
        </w:rPr>
        <w:t>Lista de referencias científicas citadas en el protocolo.</w:t>
      </w:r>
    </w:p>
    <w:p w14:paraId="4034495E" w14:textId="5B06185C" w:rsidR="00D83292" w:rsidRPr="005B3C17" w:rsidRDefault="00D83292" w:rsidP="0023317F">
      <w:pPr>
        <w:numPr>
          <w:ilvl w:val="0"/>
          <w:numId w:val="14"/>
        </w:numPr>
        <w:spacing w:after="0"/>
        <w:rPr>
          <w:rFonts w:ascii="Calibri" w:hAnsi="Calibri" w:cs="Calibri"/>
          <w:color w:val="808080" w:themeColor="background1" w:themeShade="80"/>
        </w:rPr>
      </w:pPr>
      <w:r w:rsidRPr="005B3C17">
        <w:rPr>
          <w:rFonts w:ascii="Calibri" w:hAnsi="Calibri" w:cs="Calibri"/>
          <w:color w:val="808080" w:themeColor="background1" w:themeShade="80"/>
        </w:rPr>
        <w:t>Seguir un forma</w:t>
      </w:r>
      <w:r w:rsidR="00BB7F5E" w:rsidRPr="005B3C17">
        <w:rPr>
          <w:rFonts w:ascii="Calibri" w:hAnsi="Calibri" w:cs="Calibri"/>
          <w:color w:val="808080" w:themeColor="background1" w:themeShade="80"/>
        </w:rPr>
        <w:t>to de citación reconocido (p.ej.</w:t>
      </w:r>
      <w:r w:rsidRPr="005B3C17">
        <w:rPr>
          <w:rFonts w:ascii="Calibri" w:hAnsi="Calibri" w:cs="Calibri"/>
          <w:color w:val="808080" w:themeColor="background1" w:themeShade="80"/>
        </w:rPr>
        <w:t xml:space="preserve"> Vancouver, APA).</w:t>
      </w:r>
    </w:p>
    <w:p w14:paraId="30EF6208" w14:textId="2F411F17" w:rsidR="00D83292" w:rsidRPr="00210DE0" w:rsidRDefault="00D83292" w:rsidP="00210DE0">
      <w:pPr>
        <w:pStyle w:val="Ttulo1"/>
        <w:spacing w:after="0"/>
        <w:rPr>
          <w:rFonts w:ascii="Calibri" w:hAnsi="Calibri" w:cs="Calibri"/>
          <w:b/>
          <w:sz w:val="26"/>
          <w:szCs w:val="26"/>
        </w:rPr>
      </w:pPr>
      <w:bookmarkStart w:id="37" w:name="_Toc195267974"/>
      <w:r w:rsidRPr="00210DE0">
        <w:rPr>
          <w:rFonts w:ascii="Calibri" w:hAnsi="Calibri" w:cs="Calibri"/>
          <w:b/>
          <w:sz w:val="26"/>
          <w:szCs w:val="26"/>
        </w:rPr>
        <w:t>1</w:t>
      </w:r>
      <w:r w:rsidR="00326CAD" w:rsidRPr="00210DE0">
        <w:rPr>
          <w:rFonts w:ascii="Calibri" w:hAnsi="Calibri" w:cs="Calibri"/>
          <w:b/>
          <w:sz w:val="26"/>
          <w:szCs w:val="26"/>
        </w:rPr>
        <w:t>8</w:t>
      </w:r>
      <w:r w:rsidRPr="00210DE0">
        <w:rPr>
          <w:rFonts w:ascii="Calibri" w:hAnsi="Calibri" w:cs="Calibri"/>
          <w:b/>
          <w:sz w:val="26"/>
          <w:szCs w:val="26"/>
        </w:rPr>
        <w:t>. Anexos</w:t>
      </w:r>
      <w:r w:rsidR="00DC0366">
        <w:rPr>
          <w:rFonts w:ascii="Calibri" w:hAnsi="Calibri" w:cs="Calibri"/>
          <w:b/>
          <w:sz w:val="26"/>
          <w:szCs w:val="26"/>
        </w:rPr>
        <w:t xml:space="preserve"> </w:t>
      </w:r>
      <w:r w:rsidR="00C35EFE" w:rsidRPr="00912113">
        <w:rPr>
          <w:rFonts w:ascii="Calibri" w:hAnsi="Calibri" w:cs="Calibri"/>
          <w:b/>
          <w:color w:val="FF0000"/>
          <w:sz w:val="26"/>
          <w:szCs w:val="26"/>
        </w:rPr>
        <w:t>(</w:t>
      </w:r>
      <w:r w:rsidR="00DC0366" w:rsidRPr="00912113">
        <w:rPr>
          <w:rFonts w:ascii="Calibri" w:hAnsi="Calibri" w:cs="Calibri"/>
          <w:b/>
          <w:color w:val="FF0000"/>
          <w:sz w:val="26"/>
          <w:szCs w:val="26"/>
        </w:rPr>
        <w:t>en documentos independientes</w:t>
      </w:r>
      <w:r w:rsidR="00C35EFE" w:rsidRPr="00912113">
        <w:rPr>
          <w:rFonts w:ascii="Calibri" w:hAnsi="Calibri" w:cs="Calibri"/>
          <w:b/>
          <w:color w:val="FF0000"/>
          <w:sz w:val="26"/>
          <w:szCs w:val="26"/>
        </w:rPr>
        <w:t>)</w:t>
      </w:r>
      <w:bookmarkEnd w:id="37"/>
    </w:p>
    <w:p w14:paraId="55D3DA64" w14:textId="1C39F05C" w:rsidR="00B114E9" w:rsidRPr="00DC0366" w:rsidRDefault="00B114E9" w:rsidP="0023317F">
      <w:pPr>
        <w:numPr>
          <w:ilvl w:val="0"/>
          <w:numId w:val="15"/>
        </w:numPr>
        <w:spacing w:after="0"/>
        <w:rPr>
          <w:rFonts w:ascii="Calibri" w:hAnsi="Calibri" w:cs="Calibri"/>
          <w:color w:val="808080" w:themeColor="background1" w:themeShade="80"/>
        </w:rPr>
      </w:pPr>
      <w:r w:rsidRPr="00DC0366">
        <w:rPr>
          <w:rFonts w:ascii="Calibri" w:hAnsi="Calibri" w:cs="Calibri"/>
          <w:color w:val="808080" w:themeColor="background1" w:themeShade="80"/>
        </w:rPr>
        <w:t>Lista de centros participantes.</w:t>
      </w:r>
    </w:p>
    <w:p w14:paraId="49628A2E" w14:textId="3736DD66" w:rsidR="00D83292" w:rsidRPr="00DC0366" w:rsidRDefault="00C35EFE" w:rsidP="0023317F">
      <w:pPr>
        <w:numPr>
          <w:ilvl w:val="0"/>
          <w:numId w:val="15"/>
        </w:numPr>
        <w:spacing w:after="0"/>
        <w:rPr>
          <w:rFonts w:ascii="Calibri" w:hAnsi="Calibri" w:cs="Calibri"/>
          <w:color w:val="808080" w:themeColor="background1" w:themeShade="80"/>
        </w:rPr>
      </w:pPr>
      <w:r>
        <w:rPr>
          <w:rFonts w:ascii="Calibri" w:hAnsi="Calibri" w:cs="Calibri"/>
          <w:color w:val="808080" w:themeColor="background1" w:themeShade="80"/>
        </w:rPr>
        <w:t>H</w:t>
      </w:r>
      <w:r w:rsidR="00D83292" w:rsidRPr="00DC0366">
        <w:rPr>
          <w:rFonts w:ascii="Calibri" w:hAnsi="Calibri" w:cs="Calibri"/>
          <w:color w:val="808080" w:themeColor="background1" w:themeShade="80"/>
        </w:rPr>
        <w:t>oja de consentimiento informado</w:t>
      </w:r>
      <w:r w:rsidR="00FC0FB2" w:rsidRPr="00DC0366">
        <w:rPr>
          <w:rFonts w:ascii="Calibri" w:hAnsi="Calibri" w:cs="Calibri"/>
          <w:color w:val="808080" w:themeColor="background1" w:themeShade="80"/>
        </w:rPr>
        <w:t xml:space="preserve"> o justificación de la exención del CI.</w:t>
      </w:r>
    </w:p>
    <w:p w14:paraId="350FC3E5" w14:textId="39791678" w:rsidR="00D83292" w:rsidRPr="00DC0366" w:rsidRDefault="00D83292" w:rsidP="002018B1">
      <w:pPr>
        <w:numPr>
          <w:ilvl w:val="0"/>
          <w:numId w:val="15"/>
        </w:numPr>
        <w:spacing w:after="0"/>
        <w:rPr>
          <w:rFonts w:ascii="Calibri" w:hAnsi="Calibri" w:cs="Calibri"/>
          <w:color w:val="808080" w:themeColor="background1" w:themeShade="80"/>
        </w:rPr>
      </w:pPr>
      <w:r w:rsidRPr="00DC0366">
        <w:rPr>
          <w:rFonts w:ascii="Calibri" w:hAnsi="Calibri" w:cs="Calibri"/>
          <w:color w:val="808080" w:themeColor="background1" w:themeShade="80"/>
        </w:rPr>
        <w:t>Cuestionarios o herra</w:t>
      </w:r>
      <w:r w:rsidR="003D3645" w:rsidRPr="00DC0366">
        <w:rPr>
          <w:rFonts w:ascii="Calibri" w:hAnsi="Calibri" w:cs="Calibri"/>
          <w:color w:val="808080" w:themeColor="background1" w:themeShade="80"/>
        </w:rPr>
        <w:t>mientas de recolección de datos.</w:t>
      </w:r>
    </w:p>
    <w:sectPr w:rsidR="00D83292" w:rsidRPr="00DC0366" w:rsidSect="00E87686">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460AF" w14:textId="77777777" w:rsidR="002018B1" w:rsidRDefault="002018B1" w:rsidP="003F121F">
      <w:pPr>
        <w:spacing w:after="0" w:line="240" w:lineRule="auto"/>
      </w:pPr>
      <w:r>
        <w:separator/>
      </w:r>
    </w:p>
  </w:endnote>
  <w:endnote w:type="continuationSeparator" w:id="0">
    <w:p w14:paraId="0C11AC62" w14:textId="77777777" w:rsidR="002018B1" w:rsidRDefault="002018B1" w:rsidP="003F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Mon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51875"/>
      <w:docPartObj>
        <w:docPartGallery w:val="Page Numbers (Bottom of Page)"/>
        <w:docPartUnique/>
      </w:docPartObj>
    </w:sdtPr>
    <w:sdtEndPr/>
    <w:sdtContent>
      <w:p w14:paraId="65EC4206" w14:textId="69E6A35E" w:rsidR="002018B1" w:rsidRDefault="002018B1">
        <w:pPr>
          <w:pStyle w:val="Piedepgina"/>
          <w:jc w:val="right"/>
        </w:pPr>
        <w:r>
          <w:fldChar w:fldCharType="begin"/>
        </w:r>
        <w:r>
          <w:instrText>PAGE   \* MERGEFORMAT</w:instrText>
        </w:r>
        <w:r>
          <w:fldChar w:fldCharType="separate"/>
        </w:r>
        <w:r w:rsidR="00E63356">
          <w:rPr>
            <w:noProof/>
          </w:rPr>
          <w:t>9</w:t>
        </w:r>
        <w:r>
          <w:fldChar w:fldCharType="end"/>
        </w:r>
      </w:p>
    </w:sdtContent>
  </w:sdt>
  <w:p w14:paraId="3EF3090C" w14:textId="77777777" w:rsidR="002018B1" w:rsidRDefault="00201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2837B" w14:textId="77777777" w:rsidR="002018B1" w:rsidRDefault="002018B1" w:rsidP="003F121F">
      <w:pPr>
        <w:spacing w:after="0" w:line="240" w:lineRule="auto"/>
      </w:pPr>
      <w:r>
        <w:separator/>
      </w:r>
    </w:p>
  </w:footnote>
  <w:footnote w:type="continuationSeparator" w:id="0">
    <w:p w14:paraId="7C9218FF" w14:textId="77777777" w:rsidR="002018B1" w:rsidRDefault="002018B1" w:rsidP="003F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97E4" w14:textId="77777777" w:rsidR="002018B1" w:rsidRPr="003560F2" w:rsidRDefault="002018B1" w:rsidP="003560F2">
    <w:pPr>
      <w:pStyle w:val="Encabezado"/>
      <w:jc w:val="right"/>
      <w:rPr>
        <w:sz w:val="16"/>
      </w:rPr>
    </w:pPr>
    <w:r w:rsidRPr="003560F2">
      <w:rPr>
        <w:rFonts w:ascii="Calibri" w:hAnsi="Calibri"/>
        <w:b/>
        <w:sz w:val="20"/>
      </w:rPr>
      <w:t xml:space="preserve">Versión: </w:t>
    </w:r>
    <w:r w:rsidRPr="003560F2">
      <w:rPr>
        <w:sz w:val="16"/>
      </w:rPr>
      <w:t>XX con fecha DD/MM/AAAA</w:t>
    </w:r>
  </w:p>
  <w:p w14:paraId="305275DF" w14:textId="5E360AF1" w:rsidR="002018B1" w:rsidRPr="003560F2" w:rsidRDefault="002018B1" w:rsidP="003560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E48"/>
    <w:multiLevelType w:val="multilevel"/>
    <w:tmpl w:val="C18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5407"/>
    <w:multiLevelType w:val="multilevel"/>
    <w:tmpl w:val="CB18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D2935"/>
    <w:multiLevelType w:val="hybridMultilevel"/>
    <w:tmpl w:val="FCFE20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5555E3"/>
    <w:multiLevelType w:val="multilevel"/>
    <w:tmpl w:val="789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65F85"/>
    <w:multiLevelType w:val="multilevel"/>
    <w:tmpl w:val="5A12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07571"/>
    <w:multiLevelType w:val="multilevel"/>
    <w:tmpl w:val="94B2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B6FDF"/>
    <w:multiLevelType w:val="multilevel"/>
    <w:tmpl w:val="08C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D7C55"/>
    <w:multiLevelType w:val="multilevel"/>
    <w:tmpl w:val="5EB2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7C348C"/>
    <w:multiLevelType w:val="multilevel"/>
    <w:tmpl w:val="31DA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46F50"/>
    <w:multiLevelType w:val="multilevel"/>
    <w:tmpl w:val="620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02F9F"/>
    <w:multiLevelType w:val="multilevel"/>
    <w:tmpl w:val="3A4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77DF1"/>
    <w:multiLevelType w:val="multilevel"/>
    <w:tmpl w:val="97AE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25414"/>
    <w:multiLevelType w:val="multilevel"/>
    <w:tmpl w:val="8A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C0213"/>
    <w:multiLevelType w:val="multilevel"/>
    <w:tmpl w:val="984A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80575"/>
    <w:multiLevelType w:val="hybridMultilevel"/>
    <w:tmpl w:val="F72874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AB32FA"/>
    <w:multiLevelType w:val="multilevel"/>
    <w:tmpl w:val="A07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44D61"/>
    <w:multiLevelType w:val="multilevel"/>
    <w:tmpl w:val="7F54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77210"/>
    <w:multiLevelType w:val="hybridMultilevel"/>
    <w:tmpl w:val="5FD285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9094BDE"/>
    <w:multiLevelType w:val="multilevel"/>
    <w:tmpl w:val="9E2EF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274FE"/>
    <w:multiLevelType w:val="multilevel"/>
    <w:tmpl w:val="2EA4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B13A6"/>
    <w:multiLevelType w:val="multilevel"/>
    <w:tmpl w:val="D470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9727A"/>
    <w:multiLevelType w:val="multilevel"/>
    <w:tmpl w:val="046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E2C68"/>
    <w:multiLevelType w:val="multilevel"/>
    <w:tmpl w:val="BB68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0248F"/>
    <w:multiLevelType w:val="multilevel"/>
    <w:tmpl w:val="67523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3B3636"/>
    <w:multiLevelType w:val="multilevel"/>
    <w:tmpl w:val="0DE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4657F4"/>
    <w:multiLevelType w:val="multilevel"/>
    <w:tmpl w:val="E780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2596A"/>
    <w:multiLevelType w:val="multilevel"/>
    <w:tmpl w:val="F960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8"/>
  </w:num>
  <w:num w:numId="4">
    <w:abstractNumId w:val="19"/>
  </w:num>
  <w:num w:numId="5">
    <w:abstractNumId w:val="20"/>
  </w:num>
  <w:num w:numId="6">
    <w:abstractNumId w:val="5"/>
  </w:num>
  <w:num w:numId="7">
    <w:abstractNumId w:val="15"/>
  </w:num>
  <w:num w:numId="8">
    <w:abstractNumId w:val="0"/>
  </w:num>
  <w:num w:numId="9">
    <w:abstractNumId w:val="13"/>
  </w:num>
  <w:num w:numId="10">
    <w:abstractNumId w:val="12"/>
  </w:num>
  <w:num w:numId="11">
    <w:abstractNumId w:val="21"/>
  </w:num>
  <w:num w:numId="12">
    <w:abstractNumId w:val="9"/>
  </w:num>
  <w:num w:numId="13">
    <w:abstractNumId w:val="1"/>
  </w:num>
  <w:num w:numId="14">
    <w:abstractNumId w:val="4"/>
  </w:num>
  <w:num w:numId="15">
    <w:abstractNumId w:val="16"/>
  </w:num>
  <w:num w:numId="16">
    <w:abstractNumId w:val="17"/>
  </w:num>
  <w:num w:numId="17">
    <w:abstractNumId w:val="7"/>
  </w:num>
  <w:num w:numId="18">
    <w:abstractNumId w:val="3"/>
  </w:num>
  <w:num w:numId="19">
    <w:abstractNumId w:val="6"/>
  </w:num>
  <w:num w:numId="20">
    <w:abstractNumId w:val="22"/>
  </w:num>
  <w:num w:numId="21">
    <w:abstractNumId w:val="26"/>
  </w:num>
  <w:num w:numId="22">
    <w:abstractNumId w:val="11"/>
  </w:num>
  <w:num w:numId="23">
    <w:abstractNumId w:val="23"/>
  </w:num>
  <w:num w:numId="24">
    <w:abstractNumId w:val="10"/>
  </w:num>
  <w:num w:numId="25">
    <w:abstractNumId w:val="25"/>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A9"/>
    <w:rsid w:val="00011730"/>
    <w:rsid w:val="000165B8"/>
    <w:rsid w:val="00031837"/>
    <w:rsid w:val="00040883"/>
    <w:rsid w:val="00047BEB"/>
    <w:rsid w:val="00052356"/>
    <w:rsid w:val="000552A0"/>
    <w:rsid w:val="000631C8"/>
    <w:rsid w:val="00086AE8"/>
    <w:rsid w:val="000C1E0D"/>
    <w:rsid w:val="000C65A5"/>
    <w:rsid w:val="000C7236"/>
    <w:rsid w:val="0010107C"/>
    <w:rsid w:val="00152E44"/>
    <w:rsid w:val="00154A0C"/>
    <w:rsid w:val="00163DE9"/>
    <w:rsid w:val="00163EF1"/>
    <w:rsid w:val="00166089"/>
    <w:rsid w:val="00175109"/>
    <w:rsid w:val="001A7BE5"/>
    <w:rsid w:val="001B6289"/>
    <w:rsid w:val="001B6C4C"/>
    <w:rsid w:val="001D1788"/>
    <w:rsid w:val="001D76FF"/>
    <w:rsid w:val="001F4296"/>
    <w:rsid w:val="002018B1"/>
    <w:rsid w:val="00210DE0"/>
    <w:rsid w:val="00222073"/>
    <w:rsid w:val="0023317F"/>
    <w:rsid w:val="00253AE2"/>
    <w:rsid w:val="002651A3"/>
    <w:rsid w:val="00266BB4"/>
    <w:rsid w:val="00273A1E"/>
    <w:rsid w:val="00277E4F"/>
    <w:rsid w:val="002811E6"/>
    <w:rsid w:val="002814CB"/>
    <w:rsid w:val="00294B8B"/>
    <w:rsid w:val="002B0474"/>
    <w:rsid w:val="002D141A"/>
    <w:rsid w:val="00305BF9"/>
    <w:rsid w:val="00323159"/>
    <w:rsid w:val="00326CAD"/>
    <w:rsid w:val="003365BC"/>
    <w:rsid w:val="00351594"/>
    <w:rsid w:val="00351AEC"/>
    <w:rsid w:val="00353BD7"/>
    <w:rsid w:val="003560F2"/>
    <w:rsid w:val="00360BCF"/>
    <w:rsid w:val="00376370"/>
    <w:rsid w:val="003A5539"/>
    <w:rsid w:val="003C34D9"/>
    <w:rsid w:val="003C65BA"/>
    <w:rsid w:val="003D2767"/>
    <w:rsid w:val="003D3645"/>
    <w:rsid w:val="003F121F"/>
    <w:rsid w:val="004174A4"/>
    <w:rsid w:val="0042480A"/>
    <w:rsid w:val="00462F12"/>
    <w:rsid w:val="00465A11"/>
    <w:rsid w:val="00481901"/>
    <w:rsid w:val="00486E0B"/>
    <w:rsid w:val="004A5393"/>
    <w:rsid w:val="004B45D4"/>
    <w:rsid w:val="004D2173"/>
    <w:rsid w:val="00503074"/>
    <w:rsid w:val="00510ADA"/>
    <w:rsid w:val="0051326B"/>
    <w:rsid w:val="00523115"/>
    <w:rsid w:val="00532008"/>
    <w:rsid w:val="00535CC4"/>
    <w:rsid w:val="00550E29"/>
    <w:rsid w:val="0055245E"/>
    <w:rsid w:val="00566B8D"/>
    <w:rsid w:val="00574C21"/>
    <w:rsid w:val="00592762"/>
    <w:rsid w:val="00593D58"/>
    <w:rsid w:val="00596F9C"/>
    <w:rsid w:val="005A5E38"/>
    <w:rsid w:val="005B3C17"/>
    <w:rsid w:val="005B5DA8"/>
    <w:rsid w:val="005C74F4"/>
    <w:rsid w:val="005E2443"/>
    <w:rsid w:val="005E43D4"/>
    <w:rsid w:val="005E45F9"/>
    <w:rsid w:val="005E70E0"/>
    <w:rsid w:val="006406FC"/>
    <w:rsid w:val="00641DB3"/>
    <w:rsid w:val="006444B3"/>
    <w:rsid w:val="006549F7"/>
    <w:rsid w:val="00656470"/>
    <w:rsid w:val="006755E7"/>
    <w:rsid w:val="00675CD5"/>
    <w:rsid w:val="00677C00"/>
    <w:rsid w:val="0068203B"/>
    <w:rsid w:val="006E4FAE"/>
    <w:rsid w:val="006F0104"/>
    <w:rsid w:val="006F3279"/>
    <w:rsid w:val="00711F07"/>
    <w:rsid w:val="00714BB8"/>
    <w:rsid w:val="007429D9"/>
    <w:rsid w:val="00745A22"/>
    <w:rsid w:val="007503BA"/>
    <w:rsid w:val="00754567"/>
    <w:rsid w:val="00760152"/>
    <w:rsid w:val="0076564C"/>
    <w:rsid w:val="00773FEF"/>
    <w:rsid w:val="00776B1B"/>
    <w:rsid w:val="00783580"/>
    <w:rsid w:val="00790B59"/>
    <w:rsid w:val="00792F20"/>
    <w:rsid w:val="007B2D33"/>
    <w:rsid w:val="007C7BC3"/>
    <w:rsid w:val="007F565B"/>
    <w:rsid w:val="00824350"/>
    <w:rsid w:val="00832693"/>
    <w:rsid w:val="00856FC1"/>
    <w:rsid w:val="00867FC0"/>
    <w:rsid w:val="008720E2"/>
    <w:rsid w:val="008A2EF4"/>
    <w:rsid w:val="008A7873"/>
    <w:rsid w:val="008C2BE9"/>
    <w:rsid w:val="008D233B"/>
    <w:rsid w:val="008D3D23"/>
    <w:rsid w:val="008F38B4"/>
    <w:rsid w:val="00901439"/>
    <w:rsid w:val="009023E0"/>
    <w:rsid w:val="00912113"/>
    <w:rsid w:val="0091447E"/>
    <w:rsid w:val="00923097"/>
    <w:rsid w:val="00931BE3"/>
    <w:rsid w:val="00945C73"/>
    <w:rsid w:val="00957C2F"/>
    <w:rsid w:val="009712C3"/>
    <w:rsid w:val="00985498"/>
    <w:rsid w:val="009941E3"/>
    <w:rsid w:val="0099727E"/>
    <w:rsid w:val="009B5DDC"/>
    <w:rsid w:val="009C0E62"/>
    <w:rsid w:val="009D75A9"/>
    <w:rsid w:val="009F44B5"/>
    <w:rsid w:val="00A0059E"/>
    <w:rsid w:val="00A04D6E"/>
    <w:rsid w:val="00A431B4"/>
    <w:rsid w:val="00A455D7"/>
    <w:rsid w:val="00A54C89"/>
    <w:rsid w:val="00A55298"/>
    <w:rsid w:val="00A74397"/>
    <w:rsid w:val="00AA5ABF"/>
    <w:rsid w:val="00AB0BEF"/>
    <w:rsid w:val="00AB17A0"/>
    <w:rsid w:val="00AB5606"/>
    <w:rsid w:val="00AB706D"/>
    <w:rsid w:val="00AD515B"/>
    <w:rsid w:val="00AE2005"/>
    <w:rsid w:val="00AE44A1"/>
    <w:rsid w:val="00AF12ED"/>
    <w:rsid w:val="00B00A97"/>
    <w:rsid w:val="00B06364"/>
    <w:rsid w:val="00B114E9"/>
    <w:rsid w:val="00B20664"/>
    <w:rsid w:val="00B276FC"/>
    <w:rsid w:val="00B345F0"/>
    <w:rsid w:val="00B36E7A"/>
    <w:rsid w:val="00B83311"/>
    <w:rsid w:val="00B9236F"/>
    <w:rsid w:val="00BA3773"/>
    <w:rsid w:val="00BB0D94"/>
    <w:rsid w:val="00BB7F5E"/>
    <w:rsid w:val="00BC3112"/>
    <w:rsid w:val="00BD5346"/>
    <w:rsid w:val="00BE2333"/>
    <w:rsid w:val="00BE701E"/>
    <w:rsid w:val="00BF0852"/>
    <w:rsid w:val="00BF3D28"/>
    <w:rsid w:val="00C014A6"/>
    <w:rsid w:val="00C06AAB"/>
    <w:rsid w:val="00C07397"/>
    <w:rsid w:val="00C12CA7"/>
    <w:rsid w:val="00C25265"/>
    <w:rsid w:val="00C26661"/>
    <w:rsid w:val="00C32262"/>
    <w:rsid w:val="00C35EFE"/>
    <w:rsid w:val="00C535B2"/>
    <w:rsid w:val="00C75AFD"/>
    <w:rsid w:val="00C91BBE"/>
    <w:rsid w:val="00CB4C62"/>
    <w:rsid w:val="00CD1F70"/>
    <w:rsid w:val="00CF41EC"/>
    <w:rsid w:val="00CF6030"/>
    <w:rsid w:val="00CF6416"/>
    <w:rsid w:val="00D02B8F"/>
    <w:rsid w:val="00D30098"/>
    <w:rsid w:val="00D70C17"/>
    <w:rsid w:val="00D74346"/>
    <w:rsid w:val="00D75222"/>
    <w:rsid w:val="00D83292"/>
    <w:rsid w:val="00D9204B"/>
    <w:rsid w:val="00D92751"/>
    <w:rsid w:val="00D97E0D"/>
    <w:rsid w:val="00DA2077"/>
    <w:rsid w:val="00DA436C"/>
    <w:rsid w:val="00DB0E58"/>
    <w:rsid w:val="00DC0366"/>
    <w:rsid w:val="00DC1368"/>
    <w:rsid w:val="00DC63B5"/>
    <w:rsid w:val="00DD62A6"/>
    <w:rsid w:val="00DD6750"/>
    <w:rsid w:val="00E0110E"/>
    <w:rsid w:val="00E044A6"/>
    <w:rsid w:val="00E215FD"/>
    <w:rsid w:val="00E46E42"/>
    <w:rsid w:val="00E473BA"/>
    <w:rsid w:val="00E63356"/>
    <w:rsid w:val="00E72886"/>
    <w:rsid w:val="00E8607A"/>
    <w:rsid w:val="00E86E5C"/>
    <w:rsid w:val="00E87686"/>
    <w:rsid w:val="00E9473D"/>
    <w:rsid w:val="00EB202E"/>
    <w:rsid w:val="00EB2BC2"/>
    <w:rsid w:val="00EC38BF"/>
    <w:rsid w:val="00ED111F"/>
    <w:rsid w:val="00EE1A2D"/>
    <w:rsid w:val="00EE1F56"/>
    <w:rsid w:val="00EE7A69"/>
    <w:rsid w:val="00F046A9"/>
    <w:rsid w:val="00F05897"/>
    <w:rsid w:val="00F07CB1"/>
    <w:rsid w:val="00F123A1"/>
    <w:rsid w:val="00F42821"/>
    <w:rsid w:val="00F42CFF"/>
    <w:rsid w:val="00F439DB"/>
    <w:rsid w:val="00F440C0"/>
    <w:rsid w:val="00F56990"/>
    <w:rsid w:val="00F70D77"/>
    <w:rsid w:val="00F875D3"/>
    <w:rsid w:val="00FA120C"/>
    <w:rsid w:val="00FC0FB2"/>
    <w:rsid w:val="00FD4DE8"/>
    <w:rsid w:val="00FE55E9"/>
    <w:rsid w:val="00FF27B2"/>
    <w:rsid w:val="00FF50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1745AE"/>
  <w15:chartTrackingRefBased/>
  <w15:docId w15:val="{67CC7BDF-A611-40A2-A9E5-D1AB6BFF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7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D7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75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75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75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75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75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75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75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5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D75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75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75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75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75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75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75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75A9"/>
    <w:rPr>
      <w:rFonts w:eastAsiaTheme="majorEastAsia" w:cstheme="majorBidi"/>
      <w:color w:val="272727" w:themeColor="text1" w:themeTint="D8"/>
    </w:rPr>
  </w:style>
  <w:style w:type="paragraph" w:styleId="Ttulo">
    <w:name w:val="Title"/>
    <w:basedOn w:val="Normal"/>
    <w:next w:val="Normal"/>
    <w:link w:val="TtuloCar"/>
    <w:uiPriority w:val="10"/>
    <w:qFormat/>
    <w:rsid w:val="009D7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75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75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75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75A9"/>
    <w:pPr>
      <w:spacing w:before="160"/>
      <w:jc w:val="center"/>
    </w:pPr>
    <w:rPr>
      <w:i/>
      <w:iCs/>
      <w:color w:val="404040" w:themeColor="text1" w:themeTint="BF"/>
    </w:rPr>
  </w:style>
  <w:style w:type="character" w:customStyle="1" w:styleId="CitaCar">
    <w:name w:val="Cita Car"/>
    <w:basedOn w:val="Fuentedeprrafopredeter"/>
    <w:link w:val="Cita"/>
    <w:uiPriority w:val="29"/>
    <w:rsid w:val="009D75A9"/>
    <w:rPr>
      <w:i/>
      <w:iCs/>
      <w:color w:val="404040" w:themeColor="text1" w:themeTint="BF"/>
    </w:rPr>
  </w:style>
  <w:style w:type="paragraph" w:styleId="Prrafodelista">
    <w:name w:val="List Paragraph"/>
    <w:basedOn w:val="Normal"/>
    <w:uiPriority w:val="34"/>
    <w:qFormat/>
    <w:rsid w:val="009D75A9"/>
    <w:pPr>
      <w:ind w:left="720"/>
      <w:contextualSpacing/>
    </w:pPr>
  </w:style>
  <w:style w:type="character" w:styleId="nfasisintenso">
    <w:name w:val="Intense Emphasis"/>
    <w:basedOn w:val="Fuentedeprrafopredeter"/>
    <w:uiPriority w:val="21"/>
    <w:qFormat/>
    <w:rsid w:val="009D75A9"/>
    <w:rPr>
      <w:i/>
      <w:iCs/>
      <w:color w:val="0F4761" w:themeColor="accent1" w:themeShade="BF"/>
    </w:rPr>
  </w:style>
  <w:style w:type="paragraph" w:styleId="Citadestacada">
    <w:name w:val="Intense Quote"/>
    <w:basedOn w:val="Normal"/>
    <w:next w:val="Normal"/>
    <w:link w:val="CitadestacadaCar"/>
    <w:uiPriority w:val="30"/>
    <w:qFormat/>
    <w:rsid w:val="009D7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75A9"/>
    <w:rPr>
      <w:i/>
      <w:iCs/>
      <w:color w:val="0F4761" w:themeColor="accent1" w:themeShade="BF"/>
    </w:rPr>
  </w:style>
  <w:style w:type="character" w:styleId="Referenciaintensa">
    <w:name w:val="Intense Reference"/>
    <w:basedOn w:val="Fuentedeprrafopredeter"/>
    <w:uiPriority w:val="32"/>
    <w:qFormat/>
    <w:rsid w:val="009D75A9"/>
    <w:rPr>
      <w:b/>
      <w:bCs/>
      <w:smallCaps/>
      <w:color w:val="0F4761" w:themeColor="accent1" w:themeShade="BF"/>
      <w:spacing w:val="5"/>
    </w:rPr>
  </w:style>
  <w:style w:type="paragraph" w:styleId="NormalWeb">
    <w:name w:val="Normal (Web)"/>
    <w:basedOn w:val="Normal"/>
    <w:uiPriority w:val="99"/>
    <w:unhideWhenUsed/>
    <w:rsid w:val="00351AEC"/>
    <w:rPr>
      <w:rFonts w:ascii="Times New Roman" w:hAnsi="Times New Roman" w:cs="Times New Roman"/>
      <w:sz w:val="24"/>
      <w:szCs w:val="24"/>
    </w:rPr>
  </w:style>
  <w:style w:type="paragraph" w:styleId="TtuloTDC">
    <w:name w:val="TOC Heading"/>
    <w:basedOn w:val="Ttulo1"/>
    <w:next w:val="Normal"/>
    <w:uiPriority w:val="39"/>
    <w:unhideWhenUsed/>
    <w:qFormat/>
    <w:rsid w:val="00AB17A0"/>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F440C0"/>
    <w:pPr>
      <w:spacing w:after="100"/>
    </w:pPr>
  </w:style>
  <w:style w:type="paragraph" w:styleId="TDC2">
    <w:name w:val="toc 2"/>
    <w:basedOn w:val="Normal"/>
    <w:next w:val="Normal"/>
    <w:autoRedefine/>
    <w:uiPriority w:val="39"/>
    <w:unhideWhenUsed/>
    <w:rsid w:val="00F440C0"/>
    <w:pPr>
      <w:spacing w:after="100"/>
      <w:ind w:left="220"/>
    </w:pPr>
  </w:style>
  <w:style w:type="character" w:styleId="Hipervnculo">
    <w:name w:val="Hyperlink"/>
    <w:basedOn w:val="Fuentedeprrafopredeter"/>
    <w:uiPriority w:val="99"/>
    <w:unhideWhenUsed/>
    <w:rsid w:val="00F440C0"/>
    <w:rPr>
      <w:color w:val="467886" w:themeColor="hyperlink"/>
      <w:u w:val="single"/>
    </w:rPr>
  </w:style>
  <w:style w:type="paragraph" w:styleId="Encabezado">
    <w:name w:val="header"/>
    <w:basedOn w:val="Normal"/>
    <w:link w:val="EncabezadoCar"/>
    <w:uiPriority w:val="99"/>
    <w:unhideWhenUsed/>
    <w:rsid w:val="003F12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121F"/>
  </w:style>
  <w:style w:type="paragraph" w:styleId="Piedepgina">
    <w:name w:val="footer"/>
    <w:basedOn w:val="Normal"/>
    <w:link w:val="PiedepginaCar"/>
    <w:uiPriority w:val="99"/>
    <w:unhideWhenUsed/>
    <w:rsid w:val="003F12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121F"/>
  </w:style>
  <w:style w:type="paragraph" w:styleId="Textodeglobo">
    <w:name w:val="Balloon Text"/>
    <w:basedOn w:val="Normal"/>
    <w:link w:val="TextodegloboCar"/>
    <w:uiPriority w:val="99"/>
    <w:semiHidden/>
    <w:unhideWhenUsed/>
    <w:rsid w:val="00E876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7686"/>
    <w:rPr>
      <w:rFonts w:ascii="Segoe UI" w:hAnsi="Segoe UI" w:cs="Segoe UI"/>
      <w:sz w:val="18"/>
      <w:szCs w:val="18"/>
    </w:rPr>
  </w:style>
  <w:style w:type="character" w:styleId="Refdecomentario">
    <w:name w:val="annotation reference"/>
    <w:basedOn w:val="Fuentedeprrafopredeter"/>
    <w:uiPriority w:val="99"/>
    <w:semiHidden/>
    <w:unhideWhenUsed/>
    <w:rsid w:val="00323159"/>
    <w:rPr>
      <w:sz w:val="16"/>
      <w:szCs w:val="16"/>
    </w:rPr>
  </w:style>
  <w:style w:type="paragraph" w:styleId="Textocomentario">
    <w:name w:val="annotation text"/>
    <w:basedOn w:val="Normal"/>
    <w:link w:val="TextocomentarioCar"/>
    <w:uiPriority w:val="99"/>
    <w:semiHidden/>
    <w:unhideWhenUsed/>
    <w:rsid w:val="003231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3159"/>
    <w:rPr>
      <w:sz w:val="20"/>
      <w:szCs w:val="20"/>
    </w:rPr>
  </w:style>
  <w:style w:type="paragraph" w:styleId="Asuntodelcomentario">
    <w:name w:val="annotation subject"/>
    <w:basedOn w:val="Textocomentario"/>
    <w:next w:val="Textocomentario"/>
    <w:link w:val="AsuntodelcomentarioCar"/>
    <w:uiPriority w:val="99"/>
    <w:semiHidden/>
    <w:unhideWhenUsed/>
    <w:rsid w:val="00323159"/>
    <w:rPr>
      <w:b/>
      <w:bCs/>
    </w:rPr>
  </w:style>
  <w:style w:type="character" w:customStyle="1" w:styleId="AsuntodelcomentarioCar">
    <w:name w:val="Asunto del comentario Car"/>
    <w:basedOn w:val="TextocomentarioCar"/>
    <w:link w:val="Asuntodelcomentario"/>
    <w:uiPriority w:val="99"/>
    <w:semiHidden/>
    <w:rsid w:val="00323159"/>
    <w:rPr>
      <w:b/>
      <w:bCs/>
      <w:sz w:val="20"/>
      <w:szCs w:val="20"/>
    </w:rPr>
  </w:style>
  <w:style w:type="character" w:styleId="Textoennegrita">
    <w:name w:val="Strong"/>
    <w:basedOn w:val="Fuentedeprrafopredeter"/>
    <w:uiPriority w:val="22"/>
    <w:qFormat/>
    <w:rsid w:val="00323159"/>
    <w:rPr>
      <w:b/>
      <w:bCs/>
    </w:rPr>
  </w:style>
  <w:style w:type="paragraph" w:styleId="Revisin">
    <w:name w:val="Revision"/>
    <w:hidden/>
    <w:uiPriority w:val="99"/>
    <w:semiHidden/>
    <w:rsid w:val="00DC0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806">
      <w:bodyDiv w:val="1"/>
      <w:marLeft w:val="0"/>
      <w:marRight w:val="0"/>
      <w:marTop w:val="0"/>
      <w:marBottom w:val="0"/>
      <w:divBdr>
        <w:top w:val="none" w:sz="0" w:space="0" w:color="auto"/>
        <w:left w:val="none" w:sz="0" w:space="0" w:color="auto"/>
        <w:bottom w:val="none" w:sz="0" w:space="0" w:color="auto"/>
        <w:right w:val="none" w:sz="0" w:space="0" w:color="auto"/>
      </w:divBdr>
    </w:div>
    <w:div w:id="253831084">
      <w:bodyDiv w:val="1"/>
      <w:marLeft w:val="0"/>
      <w:marRight w:val="0"/>
      <w:marTop w:val="0"/>
      <w:marBottom w:val="0"/>
      <w:divBdr>
        <w:top w:val="none" w:sz="0" w:space="0" w:color="auto"/>
        <w:left w:val="none" w:sz="0" w:space="0" w:color="auto"/>
        <w:bottom w:val="none" w:sz="0" w:space="0" w:color="auto"/>
        <w:right w:val="none" w:sz="0" w:space="0" w:color="auto"/>
      </w:divBdr>
    </w:div>
    <w:div w:id="269775642">
      <w:bodyDiv w:val="1"/>
      <w:marLeft w:val="0"/>
      <w:marRight w:val="0"/>
      <w:marTop w:val="0"/>
      <w:marBottom w:val="0"/>
      <w:divBdr>
        <w:top w:val="none" w:sz="0" w:space="0" w:color="auto"/>
        <w:left w:val="none" w:sz="0" w:space="0" w:color="auto"/>
        <w:bottom w:val="none" w:sz="0" w:space="0" w:color="auto"/>
        <w:right w:val="none" w:sz="0" w:space="0" w:color="auto"/>
      </w:divBdr>
    </w:div>
    <w:div w:id="489447487">
      <w:bodyDiv w:val="1"/>
      <w:marLeft w:val="0"/>
      <w:marRight w:val="0"/>
      <w:marTop w:val="0"/>
      <w:marBottom w:val="0"/>
      <w:divBdr>
        <w:top w:val="none" w:sz="0" w:space="0" w:color="auto"/>
        <w:left w:val="none" w:sz="0" w:space="0" w:color="auto"/>
        <w:bottom w:val="none" w:sz="0" w:space="0" w:color="auto"/>
        <w:right w:val="none" w:sz="0" w:space="0" w:color="auto"/>
      </w:divBdr>
    </w:div>
    <w:div w:id="528224645">
      <w:bodyDiv w:val="1"/>
      <w:marLeft w:val="0"/>
      <w:marRight w:val="0"/>
      <w:marTop w:val="0"/>
      <w:marBottom w:val="0"/>
      <w:divBdr>
        <w:top w:val="none" w:sz="0" w:space="0" w:color="auto"/>
        <w:left w:val="none" w:sz="0" w:space="0" w:color="auto"/>
        <w:bottom w:val="none" w:sz="0" w:space="0" w:color="auto"/>
        <w:right w:val="none" w:sz="0" w:space="0" w:color="auto"/>
      </w:divBdr>
    </w:div>
    <w:div w:id="738404977">
      <w:bodyDiv w:val="1"/>
      <w:marLeft w:val="0"/>
      <w:marRight w:val="0"/>
      <w:marTop w:val="0"/>
      <w:marBottom w:val="0"/>
      <w:divBdr>
        <w:top w:val="none" w:sz="0" w:space="0" w:color="auto"/>
        <w:left w:val="none" w:sz="0" w:space="0" w:color="auto"/>
        <w:bottom w:val="none" w:sz="0" w:space="0" w:color="auto"/>
        <w:right w:val="none" w:sz="0" w:space="0" w:color="auto"/>
      </w:divBdr>
    </w:div>
    <w:div w:id="848179571">
      <w:bodyDiv w:val="1"/>
      <w:marLeft w:val="0"/>
      <w:marRight w:val="0"/>
      <w:marTop w:val="0"/>
      <w:marBottom w:val="0"/>
      <w:divBdr>
        <w:top w:val="none" w:sz="0" w:space="0" w:color="auto"/>
        <w:left w:val="none" w:sz="0" w:space="0" w:color="auto"/>
        <w:bottom w:val="none" w:sz="0" w:space="0" w:color="auto"/>
        <w:right w:val="none" w:sz="0" w:space="0" w:color="auto"/>
      </w:divBdr>
    </w:div>
    <w:div w:id="865363713">
      <w:bodyDiv w:val="1"/>
      <w:marLeft w:val="0"/>
      <w:marRight w:val="0"/>
      <w:marTop w:val="0"/>
      <w:marBottom w:val="0"/>
      <w:divBdr>
        <w:top w:val="none" w:sz="0" w:space="0" w:color="auto"/>
        <w:left w:val="none" w:sz="0" w:space="0" w:color="auto"/>
        <w:bottom w:val="none" w:sz="0" w:space="0" w:color="auto"/>
        <w:right w:val="none" w:sz="0" w:space="0" w:color="auto"/>
      </w:divBdr>
    </w:div>
    <w:div w:id="886259885">
      <w:bodyDiv w:val="1"/>
      <w:marLeft w:val="0"/>
      <w:marRight w:val="0"/>
      <w:marTop w:val="0"/>
      <w:marBottom w:val="0"/>
      <w:divBdr>
        <w:top w:val="none" w:sz="0" w:space="0" w:color="auto"/>
        <w:left w:val="none" w:sz="0" w:space="0" w:color="auto"/>
        <w:bottom w:val="none" w:sz="0" w:space="0" w:color="auto"/>
        <w:right w:val="none" w:sz="0" w:space="0" w:color="auto"/>
      </w:divBdr>
    </w:div>
    <w:div w:id="1011030522">
      <w:bodyDiv w:val="1"/>
      <w:marLeft w:val="0"/>
      <w:marRight w:val="0"/>
      <w:marTop w:val="0"/>
      <w:marBottom w:val="0"/>
      <w:divBdr>
        <w:top w:val="none" w:sz="0" w:space="0" w:color="auto"/>
        <w:left w:val="none" w:sz="0" w:space="0" w:color="auto"/>
        <w:bottom w:val="none" w:sz="0" w:space="0" w:color="auto"/>
        <w:right w:val="none" w:sz="0" w:space="0" w:color="auto"/>
      </w:divBdr>
    </w:div>
    <w:div w:id="1080983152">
      <w:bodyDiv w:val="1"/>
      <w:marLeft w:val="0"/>
      <w:marRight w:val="0"/>
      <w:marTop w:val="0"/>
      <w:marBottom w:val="0"/>
      <w:divBdr>
        <w:top w:val="none" w:sz="0" w:space="0" w:color="auto"/>
        <w:left w:val="none" w:sz="0" w:space="0" w:color="auto"/>
        <w:bottom w:val="none" w:sz="0" w:space="0" w:color="auto"/>
        <w:right w:val="none" w:sz="0" w:space="0" w:color="auto"/>
      </w:divBdr>
    </w:div>
    <w:div w:id="1363095773">
      <w:bodyDiv w:val="1"/>
      <w:marLeft w:val="0"/>
      <w:marRight w:val="0"/>
      <w:marTop w:val="0"/>
      <w:marBottom w:val="0"/>
      <w:divBdr>
        <w:top w:val="none" w:sz="0" w:space="0" w:color="auto"/>
        <w:left w:val="none" w:sz="0" w:space="0" w:color="auto"/>
        <w:bottom w:val="none" w:sz="0" w:space="0" w:color="auto"/>
        <w:right w:val="none" w:sz="0" w:space="0" w:color="auto"/>
      </w:divBdr>
    </w:div>
    <w:div w:id="1371610786">
      <w:bodyDiv w:val="1"/>
      <w:marLeft w:val="0"/>
      <w:marRight w:val="0"/>
      <w:marTop w:val="0"/>
      <w:marBottom w:val="0"/>
      <w:divBdr>
        <w:top w:val="none" w:sz="0" w:space="0" w:color="auto"/>
        <w:left w:val="none" w:sz="0" w:space="0" w:color="auto"/>
        <w:bottom w:val="none" w:sz="0" w:space="0" w:color="auto"/>
        <w:right w:val="none" w:sz="0" w:space="0" w:color="auto"/>
      </w:divBdr>
    </w:div>
    <w:div w:id="1399980969">
      <w:bodyDiv w:val="1"/>
      <w:marLeft w:val="0"/>
      <w:marRight w:val="0"/>
      <w:marTop w:val="0"/>
      <w:marBottom w:val="0"/>
      <w:divBdr>
        <w:top w:val="none" w:sz="0" w:space="0" w:color="auto"/>
        <w:left w:val="none" w:sz="0" w:space="0" w:color="auto"/>
        <w:bottom w:val="none" w:sz="0" w:space="0" w:color="auto"/>
        <w:right w:val="none" w:sz="0" w:space="0" w:color="auto"/>
      </w:divBdr>
    </w:div>
    <w:div w:id="1432580060">
      <w:bodyDiv w:val="1"/>
      <w:marLeft w:val="0"/>
      <w:marRight w:val="0"/>
      <w:marTop w:val="0"/>
      <w:marBottom w:val="0"/>
      <w:divBdr>
        <w:top w:val="none" w:sz="0" w:space="0" w:color="auto"/>
        <w:left w:val="none" w:sz="0" w:space="0" w:color="auto"/>
        <w:bottom w:val="none" w:sz="0" w:space="0" w:color="auto"/>
        <w:right w:val="none" w:sz="0" w:space="0" w:color="auto"/>
      </w:divBdr>
    </w:div>
    <w:div w:id="1504659225">
      <w:bodyDiv w:val="1"/>
      <w:marLeft w:val="0"/>
      <w:marRight w:val="0"/>
      <w:marTop w:val="0"/>
      <w:marBottom w:val="0"/>
      <w:divBdr>
        <w:top w:val="none" w:sz="0" w:space="0" w:color="auto"/>
        <w:left w:val="none" w:sz="0" w:space="0" w:color="auto"/>
        <w:bottom w:val="none" w:sz="0" w:space="0" w:color="auto"/>
        <w:right w:val="none" w:sz="0" w:space="0" w:color="auto"/>
      </w:divBdr>
    </w:div>
    <w:div w:id="1721204734">
      <w:bodyDiv w:val="1"/>
      <w:marLeft w:val="0"/>
      <w:marRight w:val="0"/>
      <w:marTop w:val="0"/>
      <w:marBottom w:val="0"/>
      <w:divBdr>
        <w:top w:val="none" w:sz="0" w:space="0" w:color="auto"/>
        <w:left w:val="none" w:sz="0" w:space="0" w:color="auto"/>
        <w:bottom w:val="none" w:sz="0" w:space="0" w:color="auto"/>
        <w:right w:val="none" w:sz="0" w:space="0" w:color="auto"/>
      </w:divBdr>
    </w:div>
    <w:div w:id="1809593850">
      <w:bodyDiv w:val="1"/>
      <w:marLeft w:val="0"/>
      <w:marRight w:val="0"/>
      <w:marTop w:val="0"/>
      <w:marBottom w:val="0"/>
      <w:divBdr>
        <w:top w:val="none" w:sz="0" w:space="0" w:color="auto"/>
        <w:left w:val="none" w:sz="0" w:space="0" w:color="auto"/>
        <w:bottom w:val="none" w:sz="0" w:space="0" w:color="auto"/>
        <w:right w:val="none" w:sz="0" w:space="0" w:color="auto"/>
      </w:divBdr>
    </w:div>
    <w:div w:id="1869023729">
      <w:bodyDiv w:val="1"/>
      <w:marLeft w:val="0"/>
      <w:marRight w:val="0"/>
      <w:marTop w:val="0"/>
      <w:marBottom w:val="0"/>
      <w:divBdr>
        <w:top w:val="none" w:sz="0" w:space="0" w:color="auto"/>
        <w:left w:val="none" w:sz="0" w:space="0" w:color="auto"/>
        <w:bottom w:val="none" w:sz="0" w:space="0" w:color="auto"/>
        <w:right w:val="none" w:sz="0" w:space="0" w:color="auto"/>
      </w:divBdr>
    </w:div>
    <w:div w:id="1939095818">
      <w:bodyDiv w:val="1"/>
      <w:marLeft w:val="0"/>
      <w:marRight w:val="0"/>
      <w:marTop w:val="0"/>
      <w:marBottom w:val="0"/>
      <w:divBdr>
        <w:top w:val="none" w:sz="0" w:space="0" w:color="auto"/>
        <w:left w:val="none" w:sz="0" w:space="0" w:color="auto"/>
        <w:bottom w:val="none" w:sz="0" w:space="0" w:color="auto"/>
        <w:right w:val="none" w:sz="0" w:space="0" w:color="auto"/>
      </w:divBdr>
    </w:div>
    <w:div w:id="1979215279">
      <w:bodyDiv w:val="1"/>
      <w:marLeft w:val="0"/>
      <w:marRight w:val="0"/>
      <w:marTop w:val="0"/>
      <w:marBottom w:val="0"/>
      <w:divBdr>
        <w:top w:val="none" w:sz="0" w:space="0" w:color="auto"/>
        <w:left w:val="none" w:sz="0" w:space="0" w:color="auto"/>
        <w:bottom w:val="none" w:sz="0" w:space="0" w:color="auto"/>
        <w:right w:val="none" w:sz="0" w:space="0" w:color="auto"/>
      </w:divBdr>
    </w:div>
    <w:div w:id="1993867364">
      <w:bodyDiv w:val="1"/>
      <w:marLeft w:val="0"/>
      <w:marRight w:val="0"/>
      <w:marTop w:val="0"/>
      <w:marBottom w:val="0"/>
      <w:divBdr>
        <w:top w:val="none" w:sz="0" w:space="0" w:color="auto"/>
        <w:left w:val="none" w:sz="0" w:space="0" w:color="auto"/>
        <w:bottom w:val="none" w:sz="0" w:space="0" w:color="auto"/>
        <w:right w:val="none" w:sz="0" w:space="0" w:color="auto"/>
      </w:divBdr>
    </w:div>
    <w:div w:id="21117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ipaz.es/PaginaDinamica.aspx?IdPag=182&amp;Lang=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ificara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tificaram.es" TargetMode="External"/><Relationship Id="rId4" Type="http://schemas.openxmlformats.org/officeDocument/2006/relationships/settings" Target="settings.xml"/><Relationship Id="rId9" Type="http://schemas.openxmlformats.org/officeDocument/2006/relationships/hyperlink" Target="https://www.aemps.gob.es/investigacionClinica/medicamentos/docs/estudios-PA/Memorando_CEIMS.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83EA-FD8C-4A6C-A04E-D3D0D790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3580</Words>
  <Characters>19695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Javier Carcas Sansuan</dc:creator>
  <cp:keywords/>
  <dc:description/>
  <cp:lastModifiedBy>Ceic03</cp:lastModifiedBy>
  <cp:revision>3</cp:revision>
  <cp:lastPrinted>2025-04-11T10:45:00Z</cp:lastPrinted>
  <dcterms:created xsi:type="dcterms:W3CDTF">2025-04-11T11:18:00Z</dcterms:created>
  <dcterms:modified xsi:type="dcterms:W3CDTF">2025-05-13T11:25:00Z</dcterms:modified>
</cp:coreProperties>
</file>